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6628E7">
      <w:pPr>
        <w:spacing w:before="380" w:after="140" w:line="288" w:lineRule="auto"/>
        <w:ind w:left="0"/>
        <w:jc w:val="center"/>
        <w:outlineLvl w:val="0"/>
        <w:rPr>
          <w:rFonts w:ascii="Arial" w:hAnsi="Arial" w:eastAsia="等线" w:cs="Arial"/>
          <w:b/>
          <w:sz w:val="36"/>
        </w:rPr>
      </w:pPr>
      <w:bookmarkStart w:id="0" w:name="heading_0"/>
      <w:r>
        <w:rPr>
          <w:rFonts w:ascii="Arial" w:hAnsi="Arial" w:eastAsia="等线" w:cs="Arial"/>
          <w:b/>
          <w:sz w:val="36"/>
        </w:rPr>
        <w:t>人教版八年级下册</w:t>
      </w:r>
    </w:p>
    <w:p w14:paraId="5B0D4AFE">
      <w:pPr>
        <w:spacing w:before="380" w:after="140" w:line="288" w:lineRule="auto"/>
        <w:ind w:left="0"/>
        <w:jc w:val="center"/>
        <w:outlineLvl w:val="0"/>
        <w:rPr>
          <w:rFonts w:ascii="Arial" w:hAnsi="Arial" w:eastAsia="等线" w:cs="Arial"/>
          <w:b/>
          <w:sz w:val="36"/>
        </w:rPr>
      </w:pPr>
      <w:r>
        <w:rPr>
          <w:rFonts w:ascii="Arial" w:hAnsi="Arial" w:eastAsia="等线" w:cs="Arial"/>
          <w:b/>
          <w:sz w:val="36"/>
        </w:rPr>
        <w:t>Unit7 A Good Read Section A（1a-1d）</w:t>
      </w:r>
    </w:p>
    <w:p w14:paraId="61048D2A">
      <w:pPr>
        <w:spacing w:before="380" w:after="140" w:line="288" w:lineRule="auto"/>
        <w:ind w:left="0"/>
        <w:jc w:val="center"/>
        <w:outlineLvl w:val="0"/>
      </w:pPr>
      <w:r>
        <w:rPr>
          <w:rFonts w:ascii="Arial" w:hAnsi="Arial" w:eastAsia="等线" w:cs="Arial"/>
          <w:b/>
          <w:sz w:val="36"/>
        </w:rPr>
        <w:t>听力课教学设计</w:t>
      </w:r>
      <w:bookmarkEnd w:id="0"/>
    </w:p>
    <w:p w14:paraId="71A8B2F6">
      <w:pPr>
        <w:spacing w:before="320" w:after="120" w:line="288" w:lineRule="auto"/>
        <w:ind w:left="0"/>
        <w:jc w:val="left"/>
        <w:outlineLvl w:val="1"/>
      </w:pPr>
      <w:bookmarkStart w:id="1" w:name="heading_1"/>
      <w:r>
        <w:rPr>
          <w:rFonts w:ascii="Arial" w:hAnsi="Arial" w:eastAsia="等线" w:cs="Arial"/>
          <w:b/>
          <w:sz w:val="32"/>
        </w:rPr>
        <w:t>一、基本信息</w:t>
      </w:r>
      <w:bookmarkEnd w:id="1"/>
    </w:p>
    <w:p w14:paraId="254E1DF4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课时：1 课时</w:t>
      </w:r>
    </w:p>
    <w:p w14:paraId="1BBADA76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教材：人教版八年级下册 Unit7 A Good Read Section A 1a-1d</w:t>
      </w:r>
    </w:p>
    <w:p w14:paraId="3976C431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授课对象：八年级学生</w:t>
      </w:r>
    </w:p>
    <w:p w14:paraId="2D382731">
      <w:pPr>
        <w:numPr>
          <w:ilvl w:val="0"/>
          <w:numId w:val="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课标依据：《义务教育英语课程标准（2022 版）》</w:t>
      </w:r>
    </w:p>
    <w:p w14:paraId="35C45462">
      <w:pPr>
        <w:numPr>
          <w:ilvl w:val="0"/>
          <w:numId w:val="5"/>
        </w:numPr>
        <w:spacing w:before="120" w:after="120" w:line="288" w:lineRule="auto"/>
        <w:ind w:left="453"/>
        <w:jc w:val="left"/>
      </w:pPr>
      <w:r>
        <w:rPr>
          <w:rFonts w:ascii="Arial" w:hAnsi="Arial" w:eastAsia="等线" w:cs="Arial"/>
          <w:sz w:val="22"/>
        </w:rPr>
        <w:t>核心素养：语言能力、文化意识、思维品质、学习能力</w:t>
      </w:r>
    </w:p>
    <w:p w14:paraId="1547A329">
      <w:pPr>
        <w:numPr>
          <w:ilvl w:val="0"/>
          <w:numId w:val="6"/>
        </w:numPr>
        <w:spacing w:before="120" w:after="120" w:line="288" w:lineRule="auto"/>
        <w:ind w:left="453"/>
        <w:jc w:val="left"/>
      </w:pPr>
      <w:r>
        <w:rPr>
          <w:rFonts w:ascii="Arial" w:hAnsi="Arial" w:eastAsia="等线" w:cs="Arial"/>
          <w:sz w:val="22"/>
        </w:rPr>
        <w:t>学段要求：能识别不同类型英文文学作品；能听懂包含现在完成时的日常对话，抓取书籍、阅读经历等关键信息；能运用现在完成时交流阅读书目；对比中外经典文学，拓宽阅读视野；掌握听前预判、听中抓取信息、听后复述交流的听力学习策略。</w:t>
      </w:r>
    </w:p>
    <w:p w14:paraId="3C9CA7E6">
      <w:pPr>
        <w:spacing w:before="320" w:after="120" w:line="288" w:lineRule="auto"/>
        <w:ind w:left="0"/>
        <w:jc w:val="left"/>
        <w:outlineLvl w:val="1"/>
      </w:pPr>
      <w:bookmarkStart w:id="2" w:name="heading_2"/>
      <w:r>
        <w:rPr>
          <w:rFonts w:ascii="Arial" w:hAnsi="Arial" w:eastAsia="等线" w:cs="Arial"/>
          <w:b/>
          <w:sz w:val="32"/>
        </w:rPr>
        <w:t>二、教学目标</w:t>
      </w:r>
      <w:bookmarkEnd w:id="2"/>
    </w:p>
    <w:p w14:paraId="47BEE7F5">
      <w:pPr>
        <w:spacing w:before="300" w:after="120" w:line="288" w:lineRule="auto"/>
        <w:ind w:left="0"/>
        <w:jc w:val="left"/>
        <w:outlineLvl w:val="2"/>
      </w:pPr>
      <w:bookmarkStart w:id="3" w:name="heading_3"/>
      <w:r>
        <w:rPr>
          <w:rFonts w:ascii="Arial" w:hAnsi="Arial" w:eastAsia="等线" w:cs="Arial"/>
          <w:b/>
          <w:sz w:val="30"/>
        </w:rPr>
        <w:t>1. 语言能力</w:t>
      </w:r>
      <w:bookmarkEnd w:id="3"/>
    </w:p>
    <w:p w14:paraId="2B8E5D96">
      <w:pPr>
        <w:numPr>
          <w:ilvl w:val="0"/>
          <w:numId w:val="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词汇：掌握图书分类词汇 fantasy、adventure、mystery、science fiction、romance、historical fiction；核心名词 detective、alien、country；重点动词变形 decide-decided、choose-chosen、read-read、hear-heard、borrow。</w:t>
      </w:r>
    </w:p>
    <w:p w14:paraId="2DAA0955">
      <w:pPr>
        <w:numPr>
          <w:ilvl w:val="0"/>
          <w:numId w:val="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语法：理解现在完成时 have/has + done 的含义，掌握句型 Have you ever done sth.? / I have (never) done sth. / I haven’t ... yet。</w:t>
      </w:r>
    </w:p>
    <w:p w14:paraId="0B1CB9BE">
      <w:pPr>
        <w:numPr>
          <w:ilvl w:val="0"/>
          <w:numId w:val="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听说：能听懂听力对话中书籍名称、小说类型、阅读经历；能运用目标句型和同伴交流读过的书籍。</w:t>
      </w:r>
    </w:p>
    <w:p w14:paraId="4744F98D">
      <w:pPr>
        <w:spacing w:before="300" w:after="120" w:line="288" w:lineRule="auto"/>
        <w:ind w:left="0"/>
        <w:jc w:val="left"/>
        <w:outlineLvl w:val="2"/>
      </w:pPr>
      <w:bookmarkStart w:id="4" w:name="heading_4"/>
      <w:r>
        <w:rPr>
          <w:rFonts w:ascii="Arial" w:hAnsi="Arial" w:eastAsia="等线" w:cs="Arial"/>
          <w:b/>
          <w:sz w:val="30"/>
        </w:rPr>
        <w:t>2. 思维品质</w:t>
      </w:r>
      <w:bookmarkEnd w:id="4"/>
    </w:p>
    <w:p w14:paraId="6B90A105">
      <w:pPr>
        <w:numPr>
          <w:ilvl w:val="0"/>
          <w:numId w:val="1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分类梳理奇幻、冒险、悬疑、科幻等不同文学体裁，建立清晰分类思维。</w:t>
      </w:r>
    </w:p>
    <w:p w14:paraId="4E8991B3">
      <w:pPr>
        <w:numPr>
          <w:ilvl w:val="0"/>
          <w:numId w:val="1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依托听力文本提取关键信息，概括对话核心内容，锻炼信息提炼与复述能力。</w:t>
      </w:r>
    </w:p>
    <w:p w14:paraId="677BA753">
      <w:pPr>
        <w:numPr>
          <w:ilvl w:val="0"/>
          <w:numId w:val="1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辩证思考阅读的价值，形成主动阅读、广泛阅读的思维意识。</w:t>
      </w:r>
    </w:p>
    <w:p w14:paraId="7EC2F9D3">
      <w:pPr>
        <w:spacing w:before="300" w:after="120" w:line="288" w:lineRule="auto"/>
        <w:ind w:left="0"/>
        <w:jc w:val="left"/>
        <w:outlineLvl w:val="2"/>
      </w:pPr>
      <w:bookmarkStart w:id="5" w:name="heading_5"/>
      <w:r>
        <w:rPr>
          <w:rFonts w:ascii="Arial" w:hAnsi="Arial" w:eastAsia="等线" w:cs="Arial"/>
          <w:b/>
          <w:sz w:val="30"/>
        </w:rPr>
        <w:t>3. 文化意识</w:t>
      </w:r>
      <w:bookmarkEnd w:id="5"/>
    </w:p>
    <w:p w14:paraId="2196B65C">
      <w:pPr>
        <w:numPr>
          <w:ilvl w:val="0"/>
          <w:numId w:val="1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认识中外经典文学作品：《西游记》《三体》《哈利波特》《八十天环游地球》《福尔摩斯探案集》等，对比中外文学创作特色。</w:t>
      </w:r>
    </w:p>
    <w:p w14:paraId="10886510">
      <w:pPr>
        <w:numPr>
          <w:ilvl w:val="0"/>
          <w:numId w:val="1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感受文学作品传递的想象力、探索精神、正义追求，培养良好阅读审美。</w:t>
      </w:r>
    </w:p>
    <w:p w14:paraId="237D9985">
      <w:pPr>
        <w:spacing w:before="300" w:after="120" w:line="288" w:lineRule="auto"/>
        <w:ind w:left="0"/>
        <w:jc w:val="left"/>
        <w:outlineLvl w:val="2"/>
      </w:pPr>
      <w:bookmarkStart w:id="6" w:name="heading_6"/>
      <w:r>
        <w:rPr>
          <w:rFonts w:ascii="Arial" w:hAnsi="Arial" w:eastAsia="等线" w:cs="Arial"/>
          <w:b/>
          <w:sz w:val="30"/>
        </w:rPr>
        <w:t>4. 学习能力</w:t>
      </w:r>
      <w:bookmarkEnd w:id="6"/>
    </w:p>
    <w:p w14:paraId="67211251">
      <w:pPr>
        <w:numPr>
          <w:ilvl w:val="0"/>
          <w:numId w:val="1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掌握听前看图预判、听中匹配分类、听后复述对话的听力学习方法。</w:t>
      </w:r>
    </w:p>
    <w:p w14:paraId="0A0B7807">
      <w:pPr>
        <w:numPr>
          <w:ilvl w:val="0"/>
          <w:numId w:val="1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主动和同伴开展口语互动，自主完成语法巩固练习，养成课后拓展阅读的习惯。</w:t>
      </w:r>
    </w:p>
    <w:p w14:paraId="45684EC2">
      <w:pPr>
        <w:spacing w:before="320" w:after="120" w:line="288" w:lineRule="auto"/>
        <w:ind w:left="0"/>
        <w:jc w:val="left"/>
        <w:outlineLvl w:val="1"/>
      </w:pPr>
      <w:bookmarkStart w:id="7" w:name="heading_7"/>
      <w:r>
        <w:rPr>
          <w:rFonts w:ascii="Arial" w:hAnsi="Arial" w:eastAsia="等线" w:cs="Arial"/>
          <w:b/>
          <w:sz w:val="32"/>
        </w:rPr>
        <w:t>三、教学重难点</w:t>
      </w:r>
      <w:bookmarkEnd w:id="7"/>
    </w:p>
    <w:p w14:paraId="5964D66D">
      <w:pPr>
        <w:spacing w:before="300" w:after="120" w:line="288" w:lineRule="auto"/>
        <w:ind w:left="0"/>
        <w:jc w:val="left"/>
        <w:outlineLvl w:val="2"/>
      </w:pPr>
      <w:bookmarkStart w:id="8" w:name="heading_8"/>
      <w:r>
        <w:rPr>
          <w:rFonts w:ascii="Arial" w:hAnsi="Arial" w:eastAsia="等线" w:cs="Arial"/>
          <w:b/>
          <w:sz w:val="30"/>
        </w:rPr>
        <w:t>教学重点</w:t>
      </w:r>
      <w:bookmarkEnd w:id="8"/>
    </w:p>
    <w:p w14:paraId="76D65080">
      <w:pPr>
        <w:numPr>
          <w:ilvl w:val="0"/>
          <w:numId w:val="1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六大文学体裁词汇识别与运用。</w:t>
      </w:r>
    </w:p>
    <w:p w14:paraId="5DF72B27">
      <w:pPr>
        <w:numPr>
          <w:ilvl w:val="0"/>
          <w:numId w:val="1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现在完成时基础句型的理解、认读与口语运用。</w:t>
      </w:r>
    </w:p>
    <w:p w14:paraId="7A14D0B5">
      <w:pPr>
        <w:numPr>
          <w:ilvl w:val="0"/>
          <w:numId w:val="1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听力抓取书籍名称、阅读经历、小说类型等关键信息。</w:t>
      </w:r>
    </w:p>
    <w:p w14:paraId="56A9E589">
      <w:pPr>
        <w:spacing w:before="300" w:after="120" w:line="288" w:lineRule="auto"/>
        <w:ind w:left="0"/>
        <w:jc w:val="left"/>
        <w:outlineLvl w:val="2"/>
      </w:pPr>
      <w:bookmarkStart w:id="9" w:name="heading_9"/>
      <w:r>
        <w:rPr>
          <w:rFonts w:ascii="Arial" w:hAnsi="Arial" w:eastAsia="等线" w:cs="Arial"/>
          <w:b/>
          <w:sz w:val="30"/>
        </w:rPr>
        <w:t>教学难点</w:t>
      </w:r>
      <w:bookmarkEnd w:id="9"/>
    </w:p>
    <w:p w14:paraId="1C4A7911">
      <w:pPr>
        <w:numPr>
          <w:ilvl w:val="0"/>
          <w:numId w:val="2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区分现在完成时与一般过去时，理解 “过去阅读经历对现在产生影响” 的时态内涵。</w:t>
      </w:r>
    </w:p>
    <w:p w14:paraId="18A25B2F">
      <w:pPr>
        <w:numPr>
          <w:ilvl w:val="0"/>
          <w:numId w:val="2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结合书籍类型完整复述听力对话，流畅开展口语交流。</w:t>
      </w:r>
    </w:p>
    <w:p w14:paraId="1C4207AA">
      <w:pPr>
        <w:numPr>
          <w:ilvl w:val="0"/>
          <w:numId w:val="2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熟练运用不规则动词过去分词（read/heard/chosen 等）。</w:t>
      </w:r>
    </w:p>
    <w:p w14:paraId="6540DCB9">
      <w:pPr>
        <w:spacing w:before="320" w:after="120" w:line="288" w:lineRule="auto"/>
        <w:ind w:left="0"/>
        <w:jc w:val="left"/>
        <w:outlineLvl w:val="1"/>
      </w:pPr>
      <w:bookmarkStart w:id="10" w:name="heading_10"/>
      <w:r>
        <w:rPr>
          <w:rFonts w:ascii="Arial" w:hAnsi="Arial" w:eastAsia="等线" w:cs="Arial"/>
          <w:b/>
          <w:sz w:val="32"/>
        </w:rPr>
        <w:t>四、教学准备</w:t>
      </w:r>
      <w:bookmarkEnd w:id="10"/>
    </w:p>
    <w:p w14:paraId="772D816C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多媒体 PPT、中外名著封面图片、听力音频、课堂练习单、小说分类书架板书图</w:t>
      </w:r>
    </w:p>
    <w:p w14:paraId="2B7D23FC">
      <w:pPr>
        <w:spacing w:before="320" w:after="120" w:line="288" w:lineRule="auto"/>
        <w:ind w:left="0"/>
        <w:jc w:val="left"/>
        <w:outlineLvl w:val="1"/>
      </w:pPr>
      <w:bookmarkStart w:id="11" w:name="heading_11"/>
      <w:r>
        <w:rPr>
          <w:rFonts w:ascii="Arial" w:hAnsi="Arial" w:eastAsia="等线" w:cs="Arial"/>
          <w:b/>
          <w:sz w:val="32"/>
        </w:rPr>
        <w:t>五、教学过程</w:t>
      </w:r>
      <w:bookmarkEnd w:id="11"/>
    </w:p>
    <w:p w14:paraId="1A2F6347">
      <w:pPr>
        <w:spacing w:before="300" w:after="120" w:line="288" w:lineRule="auto"/>
        <w:ind w:left="0"/>
        <w:jc w:val="left"/>
        <w:outlineLvl w:val="2"/>
      </w:pPr>
      <w:bookmarkStart w:id="12" w:name="heading_12"/>
      <w:r>
        <w:rPr>
          <w:rFonts w:ascii="Arial" w:hAnsi="Arial" w:eastAsia="等线" w:cs="Arial"/>
          <w:b/>
          <w:sz w:val="30"/>
        </w:rPr>
        <w:t>Step1 Lead-in 课堂导入</w:t>
      </w:r>
      <w:bookmarkEnd w:id="12"/>
    </w:p>
    <w:p w14:paraId="43FBAA1E">
      <w:pPr>
        <w:numPr>
          <w:ilvl w:val="0"/>
          <w:numId w:val="2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展示图书馆阅读图片，分层提问引导学生观察思考：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① Where is the boy? What is he doing?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② What kind of book do you think he is reading?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③ How does he feel about the book?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引出短语 a good read（一本好书）。</w:t>
      </w:r>
    </w:p>
    <w:p w14:paraId="7BB3B9C1">
      <w:pPr>
        <w:numPr>
          <w:ilvl w:val="0"/>
          <w:numId w:val="2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抛出核心大问题 Why should we read great books？师生共同梳理阅读的意义：学习新知、拓展词汇、开拓思维、激发想象力、放松身心。</w:t>
      </w:r>
    </w:p>
    <w:p w14:paraId="1C6EACC9">
      <w:pPr>
        <w:numPr>
          <w:ilvl w:val="0"/>
          <w:numId w:val="2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头脑风暴：What kinds of books do you enjoy reading？自然引出各类小说体裁，进入新课学习。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b/>
          <w:sz w:val="22"/>
        </w:rPr>
        <w:t>设计意图</w:t>
      </w:r>
      <w:r>
        <w:rPr>
          <w:rFonts w:ascii="Arial" w:hAnsi="Arial" w:eastAsia="等线" w:cs="Arial"/>
          <w:sz w:val="22"/>
        </w:rPr>
        <w:t>：依托图片创设真实阅读情境，激活学生已有阅读相关词汇，引出本课主题，落实课标真实语境教学要求。</w:t>
      </w:r>
    </w:p>
    <w:p w14:paraId="39E5D08F">
      <w:pPr>
        <w:spacing w:before="300" w:after="120" w:line="288" w:lineRule="auto"/>
        <w:ind w:left="0"/>
        <w:jc w:val="left"/>
        <w:outlineLvl w:val="2"/>
      </w:pPr>
      <w:bookmarkStart w:id="13" w:name="heading_13"/>
      <w:r>
        <w:rPr>
          <w:rFonts w:ascii="Arial" w:hAnsi="Arial" w:eastAsia="等线" w:cs="Arial"/>
          <w:b/>
          <w:sz w:val="30"/>
        </w:rPr>
        <w:t>Step2 Pre-listening 听前活动（1a）</w:t>
      </w:r>
      <w:bookmarkEnd w:id="13"/>
    </w:p>
    <w:p w14:paraId="5A023405">
      <w:pPr>
        <w:numPr>
          <w:ilvl w:val="0"/>
          <w:numId w:val="2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依次展示《西游记》《哈利波特》《时间机器》《最后一案》《三体》《八十天环游地球》六本名著封面，标注书名、作者。</w:t>
      </w:r>
    </w:p>
    <w:p w14:paraId="271DA938">
      <w:pPr>
        <w:numPr>
          <w:ilvl w:val="0"/>
          <w:numId w:val="2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教师逐本讲解故事梗概，带读重点生词 monk、disciple、wizard、scientist、detective、alien。</w:t>
      </w:r>
    </w:p>
    <w:p w14:paraId="35E6A360">
      <w:pPr>
        <w:numPr>
          <w:ilvl w:val="0"/>
          <w:numId w:val="2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呈现文学分类词汇：fantasy 奇幻、adventure 冒险、mystery 悬疑、science fiction 科幻，补充拓展 romance 言情、historical fiction 历史小说。</w:t>
      </w:r>
    </w:p>
    <w:p w14:paraId="7044AE1D">
      <w:pPr>
        <w:numPr>
          <w:ilvl w:val="0"/>
          <w:numId w:val="2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小组互动：Have you read or heard of these books? Share what you know about them. 学生自由分享对书籍的了解，初步区分不同小说类型。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b/>
          <w:sz w:val="22"/>
        </w:rPr>
        <w:t>设计意图</w:t>
      </w:r>
      <w:r>
        <w:rPr>
          <w:rFonts w:ascii="Arial" w:hAnsi="Arial" w:eastAsia="等线" w:cs="Arial"/>
          <w:sz w:val="22"/>
        </w:rPr>
        <w:t>：提前扫清听力生词障碍，熟悉听力素材中的书籍，建立体裁分类认知，为听力任务做好铺垫，渗透中外文学文化。</w:t>
      </w:r>
    </w:p>
    <w:p w14:paraId="47ECBAD8">
      <w:pPr>
        <w:spacing w:before="300" w:after="120" w:line="288" w:lineRule="auto"/>
        <w:ind w:left="0"/>
        <w:jc w:val="left"/>
        <w:outlineLvl w:val="2"/>
      </w:pPr>
      <w:bookmarkStart w:id="14" w:name="heading_14"/>
      <w:r>
        <w:rPr>
          <w:rFonts w:ascii="Arial" w:hAnsi="Arial" w:eastAsia="等线" w:cs="Arial"/>
          <w:b/>
          <w:sz w:val="30"/>
        </w:rPr>
        <w:t>Step3 While-listening 听中分层任务</w:t>
      </w:r>
      <w:bookmarkEnd w:id="14"/>
    </w:p>
    <w:p w14:paraId="272CCD88">
      <w:pPr>
        <w:spacing w:before="260" w:after="120" w:line="288" w:lineRule="auto"/>
        <w:ind w:left="0"/>
        <w:jc w:val="left"/>
        <w:outlineLvl w:val="3"/>
      </w:pPr>
      <w:bookmarkStart w:id="15" w:name="heading_15"/>
      <w:r>
        <w:rPr>
          <w:rFonts w:ascii="Arial" w:hAnsi="Arial" w:eastAsia="等线" w:cs="Arial"/>
          <w:b/>
          <w:sz w:val="28"/>
        </w:rPr>
        <w:t>Task1 1b 初听匹配书籍分类</w:t>
      </w:r>
      <w:bookmarkEnd w:id="15"/>
    </w:p>
    <w:p w14:paraId="20DCACE1">
      <w:pPr>
        <w:numPr>
          <w:ilvl w:val="0"/>
          <w:numId w:val="3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出示四层书架板书图，分别标注 Adventure、Fantasy、Mystery、Science Fiction 四大类别。</w:t>
      </w:r>
    </w:p>
    <w:p w14:paraId="284D55E8">
      <w:pPr>
        <w:numPr>
          <w:ilvl w:val="0"/>
          <w:numId w:val="3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播放听力音频，学生根据对话内容，将六本书 A-F 对应填入对应书架：</w:t>
      </w:r>
    </w:p>
    <w:p w14:paraId="0FECD026">
      <w:pPr>
        <w:numPr>
          <w:ilvl w:val="0"/>
          <w:numId w:val="32"/>
        </w:numPr>
        <w:spacing w:before="120" w:after="120" w:line="288" w:lineRule="auto"/>
        <w:ind w:left="453"/>
        <w:jc w:val="left"/>
      </w:pPr>
      <w:r>
        <w:rPr>
          <w:rFonts w:ascii="Arial" w:hAnsi="Arial" w:eastAsia="等线" w:cs="Arial"/>
          <w:sz w:val="22"/>
        </w:rPr>
        <w:t>Adventure：F Around the World in Eighty Days</w:t>
      </w:r>
    </w:p>
    <w:p w14:paraId="60D8CEB0">
      <w:pPr>
        <w:numPr>
          <w:ilvl w:val="0"/>
          <w:numId w:val="33"/>
        </w:numPr>
        <w:spacing w:before="120" w:after="120" w:line="288" w:lineRule="auto"/>
        <w:ind w:left="453"/>
        <w:jc w:val="left"/>
      </w:pPr>
      <w:r>
        <w:rPr>
          <w:rFonts w:ascii="Arial" w:hAnsi="Arial" w:eastAsia="等线" w:cs="Arial"/>
          <w:sz w:val="22"/>
        </w:rPr>
        <w:t>Fantasy：B Harry Potter and the Philosopher’s Stone / A Journey to the West</w:t>
      </w:r>
    </w:p>
    <w:p w14:paraId="323A4181">
      <w:pPr>
        <w:numPr>
          <w:ilvl w:val="0"/>
          <w:numId w:val="34"/>
        </w:numPr>
        <w:spacing w:before="120" w:after="120" w:line="288" w:lineRule="auto"/>
        <w:ind w:left="453"/>
        <w:jc w:val="left"/>
      </w:pPr>
      <w:r>
        <w:rPr>
          <w:rFonts w:ascii="Arial" w:hAnsi="Arial" w:eastAsia="等线" w:cs="Arial"/>
          <w:sz w:val="22"/>
        </w:rPr>
        <w:t>Mystery：D The Final Problem</w:t>
      </w:r>
    </w:p>
    <w:p w14:paraId="13F06847">
      <w:pPr>
        <w:numPr>
          <w:ilvl w:val="0"/>
          <w:numId w:val="35"/>
        </w:numPr>
        <w:spacing w:before="120" w:after="120" w:line="288" w:lineRule="auto"/>
        <w:ind w:left="453"/>
        <w:jc w:val="left"/>
      </w:pPr>
      <w:r>
        <w:rPr>
          <w:rFonts w:ascii="Arial" w:hAnsi="Arial" w:eastAsia="等线" w:cs="Arial"/>
          <w:sz w:val="22"/>
        </w:rPr>
        <w:t>Science Fiction：C The Time Machine / E The Three-Body Problem</w:t>
      </w:r>
    </w:p>
    <w:p w14:paraId="6640D0FC">
      <w:pPr>
        <w:numPr>
          <w:ilvl w:val="0"/>
          <w:numId w:val="3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核对答案，再次巩固四大体裁含义。</w:t>
      </w:r>
    </w:p>
    <w:p w14:paraId="1D48662C">
      <w:pPr>
        <w:spacing w:before="260" w:after="120" w:line="288" w:lineRule="auto"/>
        <w:ind w:left="0"/>
        <w:jc w:val="left"/>
        <w:outlineLvl w:val="3"/>
      </w:pPr>
      <w:bookmarkStart w:id="16" w:name="heading_16"/>
      <w:r>
        <w:rPr>
          <w:rFonts w:ascii="Arial" w:hAnsi="Arial" w:eastAsia="等线" w:cs="Arial"/>
          <w:b/>
          <w:sz w:val="28"/>
        </w:rPr>
        <w:t>Task2 再听匹配人物对话</w:t>
      </w:r>
      <w:bookmarkEnd w:id="16"/>
    </w:p>
    <w:p w14:paraId="54629259">
      <w:pPr>
        <w:numPr>
          <w:ilvl w:val="0"/>
          <w:numId w:val="3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出示三组人物：Fu Xing &amp; Peter、Yaming &amp; Emma、Chen Jie &amp; Adam。</w:t>
      </w:r>
    </w:p>
    <w:p w14:paraId="3873AE08">
      <w:pPr>
        <w:numPr>
          <w:ilvl w:val="0"/>
          <w:numId w:val="3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二次播放音频，学生匹配每组人物对应的对话段落，梳理每组谈论的书籍。</w:t>
      </w:r>
    </w:p>
    <w:p w14:paraId="216E248F">
      <w:pPr>
        <w:spacing w:before="260" w:after="120" w:line="288" w:lineRule="auto"/>
        <w:ind w:left="0"/>
        <w:jc w:val="left"/>
        <w:outlineLvl w:val="3"/>
      </w:pPr>
      <w:bookmarkStart w:id="17" w:name="heading_17"/>
      <w:r>
        <w:rPr>
          <w:rFonts w:ascii="Arial" w:hAnsi="Arial" w:eastAsia="等线" w:cs="Arial"/>
          <w:b/>
          <w:sz w:val="28"/>
        </w:rPr>
        <w:t>Task3 1c 精听完成句子填空</w:t>
      </w:r>
      <w:bookmarkEnd w:id="17"/>
    </w:p>
    <w:p w14:paraId="555771CF">
      <w:pPr>
        <w:numPr>
          <w:ilvl w:val="0"/>
          <w:numId w:val="3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第三次播放音频，学生抓取细节完成 5 道填空题，核对答案并讲解对应知识点：</w:t>
      </w:r>
    </w:p>
    <w:p w14:paraId="6980123E">
      <w:pPr>
        <w:numPr>
          <w:ilvl w:val="0"/>
          <w:numId w:val="40"/>
        </w:numPr>
        <w:spacing w:before="120" w:after="120" w:line="288" w:lineRule="auto"/>
        <w:ind w:left="453"/>
        <w:jc w:val="left"/>
      </w:pPr>
      <w:r>
        <w:rPr>
          <w:rFonts w:ascii="Arial" w:hAnsi="Arial" w:eastAsia="等线" w:cs="Arial"/>
          <w:sz w:val="22"/>
        </w:rPr>
        <w:t>核心词汇：main character 主角、the earth 地球、all 全部、book report 读书报告、countries 国家</w:t>
      </w:r>
    </w:p>
    <w:p w14:paraId="2490FF65">
      <w:pPr>
        <w:numPr>
          <w:ilvl w:val="0"/>
          <w:numId w:val="41"/>
        </w:numPr>
        <w:spacing w:before="120" w:after="120" w:line="288" w:lineRule="auto"/>
        <w:ind w:left="453"/>
        <w:jc w:val="left"/>
      </w:pPr>
      <w:r>
        <w:rPr>
          <w:rFonts w:ascii="Arial" w:hAnsi="Arial" w:eastAsia="等线" w:cs="Arial"/>
          <w:sz w:val="22"/>
        </w:rPr>
        <w:t>语法点拨：现在完成时结构 have/has + 动词过去分词，讲解不规则变形 read-read、choose-chosen。</w:t>
      </w:r>
    </w:p>
    <w:p w14:paraId="29884B31">
      <w:pPr>
        <w:numPr>
          <w:ilvl w:val="0"/>
          <w:numId w:val="4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完整呈现三段听力原文对话，逐句带读，讲解重点短语 decide on、hear of、give it a try、look forward to、borrow...from...、yet（否定 / 疑问句句末）。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b/>
          <w:sz w:val="22"/>
        </w:rPr>
        <w:t>设计意图</w:t>
      </w:r>
      <w:r>
        <w:rPr>
          <w:rFonts w:ascii="Arial" w:hAnsi="Arial" w:eastAsia="等线" w:cs="Arial"/>
          <w:sz w:val="22"/>
        </w:rPr>
        <w:t>：分层设置听力任务，由浅入深，从整体分类到细节信息抓取，循序渐进训练听力技能；依托听力文本直观呈现现在完成时，在语境中理解语法。</w:t>
      </w:r>
    </w:p>
    <w:p w14:paraId="417729A2">
      <w:pPr>
        <w:spacing w:before="300" w:after="120" w:line="288" w:lineRule="auto"/>
        <w:ind w:left="0"/>
        <w:jc w:val="left"/>
        <w:outlineLvl w:val="2"/>
      </w:pPr>
      <w:bookmarkStart w:id="18" w:name="heading_18"/>
      <w:r>
        <w:rPr>
          <w:rFonts w:ascii="Arial" w:hAnsi="Arial" w:eastAsia="等线" w:cs="Arial"/>
          <w:b/>
          <w:sz w:val="30"/>
        </w:rPr>
        <w:t>Step4 Post-listening 听后输出</w:t>
      </w:r>
      <w:bookmarkEnd w:id="18"/>
    </w:p>
    <w:p w14:paraId="719E0377">
      <w:pPr>
        <w:spacing w:before="260" w:after="120" w:line="288" w:lineRule="auto"/>
        <w:ind w:left="0"/>
        <w:jc w:val="left"/>
        <w:outlineLvl w:val="3"/>
      </w:pPr>
      <w:bookmarkStart w:id="19" w:name="heading_19"/>
      <w:r>
        <w:rPr>
          <w:rFonts w:ascii="Arial" w:hAnsi="Arial" w:eastAsia="等线" w:cs="Arial"/>
          <w:b/>
          <w:sz w:val="28"/>
        </w:rPr>
        <w:t>Activity1 Retell the conversations 对话复述</w:t>
      </w:r>
      <w:bookmarkEnd w:id="19"/>
    </w:p>
    <w:p w14:paraId="000F02EE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分组依托书籍图片复述三段对话，搭建复述支架：</w:t>
      </w:r>
    </w:p>
    <w:p w14:paraId="5606E0E5">
      <w:pPr>
        <w:numPr>
          <w:ilvl w:val="0"/>
          <w:numId w:val="4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Conversation1：Peter has read… It’s a mystery… Fu Xing hasn’t chosen…</w:t>
      </w:r>
    </w:p>
    <w:p w14:paraId="4E2E0787">
      <w:pPr>
        <w:numPr>
          <w:ilvl w:val="0"/>
          <w:numId w:val="4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Conversation2：Emma is reading… Yaming has read all… He chose… for his report.</w:t>
      </w:r>
    </w:p>
    <w:p w14:paraId="571C9341">
      <w:pPr>
        <w:numPr>
          <w:ilvl w:val="0"/>
          <w:numId w:val="4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Conversation3：Chen Jie and Adam talk about… Adam has read it twice.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学生轮流口头复述，巩固听力文本与现在完成时句型。</w:t>
      </w:r>
    </w:p>
    <w:p w14:paraId="1364D70B">
      <w:pPr>
        <w:spacing w:before="260" w:after="120" w:line="288" w:lineRule="auto"/>
        <w:ind w:left="0"/>
        <w:jc w:val="left"/>
        <w:outlineLvl w:val="3"/>
      </w:pPr>
      <w:bookmarkStart w:id="20" w:name="heading_20"/>
      <w:r>
        <w:rPr>
          <w:rFonts w:ascii="Arial" w:hAnsi="Arial" w:eastAsia="等线" w:cs="Arial"/>
          <w:b/>
          <w:sz w:val="28"/>
        </w:rPr>
        <w:t>Activity2 1d 口语对话创编</w:t>
      </w:r>
      <w:bookmarkEnd w:id="20"/>
    </w:p>
    <w:p w14:paraId="49ED0EDE">
      <w:pPr>
        <w:numPr>
          <w:ilvl w:val="0"/>
          <w:numId w:val="4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出示交际句型框架：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A: Have you ever read a ... novel?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B: Yes, I have. I’ve read… / No, I haven’t.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A: How did you find it? Have you heard of…?</w:t>
      </w:r>
    </w:p>
    <w:p w14:paraId="28EDD1BB">
      <w:pPr>
        <w:numPr>
          <w:ilvl w:val="0"/>
          <w:numId w:val="4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提供书单素材：《金银岛》《小王子》《老人与海》《流浪地球》等中外名著，学生两人一组创编对话并展示。</w:t>
      </w:r>
    </w:p>
    <w:p w14:paraId="5E423091">
      <w:pPr>
        <w:numPr>
          <w:ilvl w:val="0"/>
          <w:numId w:val="4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展示示范对话，学生模仿练习，鼓励结合自身真实阅读经历交流。</w:t>
      </w:r>
    </w:p>
    <w:p w14:paraId="4756932B">
      <w:pPr>
        <w:spacing w:before="260" w:after="120" w:line="288" w:lineRule="auto"/>
        <w:ind w:left="0"/>
        <w:jc w:val="left"/>
        <w:outlineLvl w:val="3"/>
      </w:pPr>
      <w:bookmarkStart w:id="21" w:name="heading_21"/>
      <w:r>
        <w:rPr>
          <w:rFonts w:ascii="Arial" w:hAnsi="Arial" w:eastAsia="等线" w:cs="Arial"/>
          <w:b/>
          <w:sz w:val="28"/>
        </w:rPr>
        <w:t>Activity3 课堂巩固练习</w:t>
      </w:r>
      <w:bookmarkEnd w:id="21"/>
    </w:p>
    <w:p w14:paraId="60BD9B1E">
      <w:pPr>
        <w:numPr>
          <w:ilvl w:val="0"/>
          <w:numId w:val="4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动词变形填空：强化现在完成时动词过去分词运用，检测语法掌握情况。</w:t>
      </w:r>
    </w:p>
    <w:p w14:paraId="2980C973">
      <w:pPr>
        <w:numPr>
          <w:ilvl w:val="0"/>
          <w:numId w:val="5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汉译英完成句子：巩固本课核心短语、句型。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b/>
          <w:sz w:val="22"/>
        </w:rPr>
        <w:t>设计意图</w:t>
      </w:r>
      <w:r>
        <w:rPr>
          <w:rFonts w:ascii="Arial" w:hAnsi="Arial" w:eastAsia="等线" w:cs="Arial"/>
          <w:sz w:val="22"/>
        </w:rPr>
        <w:t>：从输入转向语言输出，复述内化听力文本，创编对话实现真实交际；配套习题夯实词汇语法，落实语言运用目标。</w:t>
      </w:r>
    </w:p>
    <w:p w14:paraId="707E1444">
      <w:pPr>
        <w:spacing w:before="300" w:after="120" w:line="288" w:lineRule="auto"/>
        <w:ind w:left="0"/>
        <w:jc w:val="left"/>
        <w:outlineLvl w:val="2"/>
      </w:pPr>
      <w:bookmarkStart w:id="22" w:name="heading_22"/>
      <w:r>
        <w:rPr>
          <w:rFonts w:ascii="Arial" w:hAnsi="Arial" w:eastAsia="等线" w:cs="Arial"/>
          <w:b/>
          <w:sz w:val="30"/>
        </w:rPr>
        <w:t>Step5 Summary &amp; Homework 课堂总结与分层作业</w:t>
      </w:r>
      <w:bookmarkEnd w:id="22"/>
    </w:p>
    <w:p w14:paraId="5B95A027">
      <w:pPr>
        <w:numPr>
          <w:ilvl w:val="0"/>
          <w:numId w:val="5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课堂小结：师生共同梳理本节课核心内容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① 四类小说体裁词汇；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② 现在完成时基础句型与不规则动词变形；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③ 中外经典文学作品；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④ 阅读的意义。</w:t>
      </w:r>
    </w:p>
    <w:p w14:paraId="2B3ED0FB">
      <w:pPr>
        <w:numPr>
          <w:ilvl w:val="0"/>
          <w:numId w:val="5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分层作业</w:t>
      </w:r>
    </w:p>
    <w:p w14:paraId="0D514E05">
      <w:pPr>
        <w:numPr>
          <w:ilvl w:val="0"/>
          <w:numId w:val="53"/>
        </w:numPr>
        <w:spacing w:before="120" w:after="120" w:line="288" w:lineRule="auto"/>
        <w:ind w:left="453"/>
        <w:jc w:val="left"/>
      </w:pPr>
      <w:r>
        <w:rPr>
          <w:rFonts w:ascii="Arial" w:hAnsi="Arial" w:eastAsia="等线" w:cs="Arial"/>
          <w:sz w:val="22"/>
        </w:rPr>
        <w:t>Must do（必做）：背诵本课重点单词、句型；抄写 1d 创编的对话。</w:t>
      </w:r>
    </w:p>
    <w:p w14:paraId="13614995">
      <w:pPr>
        <w:numPr>
          <w:ilvl w:val="0"/>
          <w:numId w:val="54"/>
        </w:numPr>
        <w:spacing w:before="120" w:after="120" w:line="288" w:lineRule="auto"/>
        <w:ind w:left="453"/>
        <w:jc w:val="left"/>
      </w:pPr>
      <w:r>
        <w:rPr>
          <w:rFonts w:ascii="Arial" w:hAnsi="Arial" w:eastAsia="等线" w:cs="Arial"/>
          <w:sz w:val="22"/>
        </w:rPr>
        <w:t>Choose to do（选做）：向朋友分享一本自己读过的好书，讲述阅读收获。</w:t>
      </w:r>
    </w:p>
    <w:p w14:paraId="0C2A94FD">
      <w:pPr>
        <w:spacing w:before="320" w:after="120" w:line="288" w:lineRule="auto"/>
        <w:ind w:left="0"/>
        <w:jc w:val="left"/>
        <w:outlineLvl w:val="1"/>
      </w:pPr>
      <w:bookmarkStart w:id="23" w:name="heading_23"/>
      <w:r>
        <w:rPr>
          <w:rFonts w:ascii="Arial" w:hAnsi="Arial" w:eastAsia="等线" w:cs="Arial"/>
          <w:b/>
          <w:sz w:val="32"/>
        </w:rPr>
        <w:t>六、板书设计</w:t>
      </w:r>
      <w:bookmarkEnd w:id="23"/>
    </w:p>
    <w:p w14:paraId="3E67CB9F">
      <w:pPr>
        <w:spacing w:before="380" w:after="140" w:line="288" w:lineRule="auto"/>
        <w:ind w:left="0"/>
        <w:jc w:val="left"/>
        <w:outlineLvl w:val="0"/>
      </w:pPr>
      <w:bookmarkStart w:id="24" w:name="heading_24"/>
      <w:r>
        <w:rPr>
          <w:rFonts w:ascii="Arial" w:hAnsi="Arial" w:eastAsia="等线" w:cs="Arial"/>
          <w:b/>
          <w:sz w:val="36"/>
        </w:rPr>
        <w:t>Unit7 A Good Read Section A 1a-1d</w:t>
      </w:r>
      <w:bookmarkEnd w:id="24"/>
    </w:p>
    <w:p w14:paraId="1D5B6684">
      <w:pPr>
        <w:spacing w:before="300" w:after="120" w:line="288" w:lineRule="auto"/>
        <w:ind w:left="0"/>
        <w:jc w:val="left"/>
        <w:outlineLvl w:val="2"/>
      </w:pPr>
      <w:bookmarkStart w:id="25" w:name="heading_25"/>
      <w:r>
        <w:rPr>
          <w:rFonts w:ascii="Arial" w:hAnsi="Arial" w:eastAsia="等线" w:cs="Arial"/>
          <w:b/>
          <w:sz w:val="30"/>
        </w:rPr>
        <w:t>1. Types of books</w:t>
      </w:r>
      <w:bookmarkEnd w:id="25"/>
    </w:p>
    <w:p w14:paraId="7FF62044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fantasy 奇幻 | adventure 冒险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mystery 悬疑 | science fiction 科幻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romance 言情 | historical fiction 历史小说</w:t>
      </w:r>
    </w:p>
    <w:p w14:paraId="13AFED3F">
      <w:pPr>
        <w:spacing w:before="300" w:after="120" w:line="288" w:lineRule="auto"/>
        <w:ind w:left="0"/>
        <w:jc w:val="left"/>
        <w:outlineLvl w:val="2"/>
      </w:pPr>
      <w:bookmarkStart w:id="26" w:name="heading_26"/>
      <w:r>
        <w:rPr>
          <w:rFonts w:ascii="Arial" w:hAnsi="Arial" w:eastAsia="等线" w:cs="Arial"/>
          <w:b/>
          <w:sz w:val="30"/>
        </w:rPr>
        <w:t>2. Present Perfect Tense</w:t>
      </w:r>
      <w:bookmarkEnd w:id="26"/>
    </w:p>
    <w:p w14:paraId="0BF6D460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结构：have /has + done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句型：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Have you ever done sth.?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I have (never) done sth.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I haven’t ... yet.</w:t>
      </w:r>
    </w:p>
    <w:p w14:paraId="25503ADF">
      <w:pPr>
        <w:spacing w:before="300" w:after="120" w:line="288" w:lineRule="auto"/>
        <w:ind w:left="0"/>
        <w:jc w:val="left"/>
        <w:outlineLvl w:val="2"/>
      </w:pPr>
      <w:bookmarkStart w:id="27" w:name="heading_27"/>
      <w:r>
        <w:rPr>
          <w:rFonts w:ascii="Arial" w:hAnsi="Arial" w:eastAsia="等线" w:cs="Arial"/>
          <w:b/>
          <w:sz w:val="30"/>
        </w:rPr>
        <w:t>3. Key phrases</w:t>
      </w:r>
      <w:bookmarkEnd w:id="27"/>
    </w:p>
    <w:p w14:paraId="041544E6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decide on 选定；hear of 听说；give it a try 试一试；look forward to 期待</w:t>
      </w:r>
    </w:p>
    <w:p w14:paraId="66229A96">
      <w:pPr>
        <w:spacing w:before="300" w:after="120" w:line="288" w:lineRule="auto"/>
        <w:ind w:left="0"/>
        <w:jc w:val="left"/>
        <w:outlineLvl w:val="2"/>
      </w:pPr>
      <w:bookmarkStart w:id="28" w:name="heading_28"/>
      <w:r>
        <w:rPr>
          <w:rFonts w:ascii="Arial" w:hAnsi="Arial" w:eastAsia="等线" w:cs="Arial"/>
          <w:b/>
          <w:sz w:val="30"/>
        </w:rPr>
        <w:t>4. Classic books</w:t>
      </w:r>
      <w:bookmarkEnd w:id="28"/>
    </w:p>
    <w:p w14:paraId="1557F74C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Journey to the West / Harry Potter / The Three-Body Problem / Around the World in Eighty Days</w:t>
      </w:r>
    </w:p>
    <w:p w14:paraId="455BD8C8">
      <w:pPr>
        <w:spacing w:before="320" w:after="120" w:line="288" w:lineRule="auto"/>
        <w:ind w:left="0"/>
        <w:jc w:val="left"/>
        <w:outlineLvl w:val="1"/>
      </w:pPr>
      <w:bookmarkStart w:id="29" w:name="heading_29"/>
      <w:r>
        <w:rPr>
          <w:rFonts w:ascii="Arial" w:hAnsi="Arial" w:eastAsia="等线" w:cs="Arial"/>
          <w:b/>
          <w:sz w:val="32"/>
        </w:rPr>
        <w:t>七、教学评价设计（2022 新课标多元评价）</w:t>
      </w:r>
      <w:bookmarkEnd w:id="29"/>
    </w:p>
    <w:p w14:paraId="5D38A4C2">
      <w:pPr>
        <w:spacing w:before="300" w:after="120" w:line="288" w:lineRule="auto"/>
        <w:ind w:left="0"/>
        <w:jc w:val="left"/>
        <w:outlineLvl w:val="2"/>
      </w:pPr>
      <w:bookmarkStart w:id="30" w:name="heading_30"/>
      <w:r>
        <w:rPr>
          <w:rFonts w:ascii="Arial" w:hAnsi="Arial" w:eastAsia="等线" w:cs="Arial"/>
          <w:b/>
          <w:sz w:val="30"/>
        </w:rPr>
        <w:t>1. 过程性课堂评价</w:t>
      </w:r>
      <w:bookmarkEnd w:id="30"/>
    </w:p>
    <w:p w14:paraId="4F16B4D1">
      <w:pPr>
        <w:numPr>
          <w:ilvl w:val="0"/>
          <w:numId w:val="5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口头评价：导入问答、小组分享、对话复述、口语创编环节即时点评鼓励。</w:t>
      </w:r>
    </w:p>
    <w:p w14:paraId="792D7B24">
      <w:pPr>
        <w:numPr>
          <w:ilvl w:val="0"/>
          <w:numId w:val="5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小组互评：两人对话练习后互相评价发音、句型使用流畅度。</w:t>
      </w:r>
    </w:p>
    <w:p w14:paraId="714B56FB">
      <w:pPr>
        <w:numPr>
          <w:ilvl w:val="0"/>
          <w:numId w:val="5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课堂书面自评：完成填空习题后对照答案自查，标记易错点。</w:t>
      </w:r>
    </w:p>
    <w:p w14:paraId="4DB4374E">
      <w:pPr>
        <w:spacing w:before="300" w:after="120" w:line="288" w:lineRule="auto"/>
        <w:ind w:left="0"/>
        <w:jc w:val="left"/>
        <w:outlineLvl w:val="2"/>
      </w:pPr>
      <w:bookmarkStart w:id="31" w:name="heading_31"/>
      <w:r>
        <w:rPr>
          <w:rFonts w:ascii="Arial" w:hAnsi="Arial" w:eastAsia="等线" w:cs="Arial"/>
          <w:b/>
          <w:sz w:val="30"/>
        </w:rPr>
        <w:t>2. 课后终结性评价</w:t>
      </w:r>
      <w:bookmarkEnd w:id="31"/>
    </w:p>
    <w:p w14:paraId="0EEC3C8D">
      <w:pPr>
        <w:numPr>
          <w:ilvl w:val="0"/>
          <w:numId w:val="5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书面作业评价维度：单词句型背诵、对话书写规范、语法正确率。</w:t>
      </w:r>
    </w:p>
    <w:p w14:paraId="46607B1E">
      <w:pPr>
        <w:numPr>
          <w:ilvl w:val="0"/>
          <w:numId w:val="5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拓展分享分层评价：能完整分享书籍内容、表达阅读感悟的学生给予拓展加分。</w:t>
      </w:r>
    </w:p>
    <w:p w14:paraId="00322851">
      <w:pPr>
        <w:spacing w:before="320" w:after="120" w:line="288" w:lineRule="auto"/>
        <w:ind w:left="0"/>
        <w:jc w:val="left"/>
        <w:outlineLvl w:val="1"/>
      </w:pPr>
      <w:bookmarkStart w:id="32" w:name="heading_32"/>
      <w:r>
        <w:rPr>
          <w:rFonts w:ascii="Arial" w:hAnsi="Arial" w:eastAsia="等线" w:cs="Arial"/>
          <w:b/>
          <w:sz w:val="32"/>
        </w:rPr>
        <w:t>八、教学反思预设</w:t>
      </w:r>
      <w:bookmarkEnd w:id="32"/>
    </w:p>
    <w:p w14:paraId="2A62B5C3">
      <w:pPr>
        <w:numPr>
          <w:ilvl w:val="0"/>
          <w:numId w:val="6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教学优势：以中外经典文学为载体，融合听力、词汇、语法、口语多维度训练；分层听力任务降低听力难度，依托真实阅读情境落实核心素养；兼顾中外文学对比，提升学生文化视野。</w:t>
      </w:r>
    </w:p>
    <w:p w14:paraId="4A29AD3C">
      <w:pPr>
        <w:numPr>
          <w:ilvl w:val="0"/>
          <w:numId w:val="6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预设问题：学生容易混淆现在完成时与一般过去时；不规则动词过去分词记忆难度大；部分学生词汇储备不足，口语创编内容单薄。</w:t>
      </w:r>
    </w:p>
    <w:p w14:paraId="565153E6">
      <w:pPr>
        <w:numPr>
          <w:ilvl w:val="0"/>
          <w:numId w:val="6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改进方案：下节课课前增设 5 分钟时态对比微练习；整理不规则动词变形清单供学生背诵；课前提前布置简单名著阅读素材，丰富学生口语表达素材。</w:t>
      </w:r>
    </w:p>
    <w:p w14:paraId="1E1CDFD4">
      <w:pPr>
        <w:spacing w:before="120" w:after="120" w:line="288" w:lineRule="auto"/>
        <w:ind w:left="0"/>
        <w:jc w:val="left"/>
      </w:pPr>
      <w:bookmarkStart w:id="33" w:name="_GoBack"/>
      <w:bookmarkEnd w:id="33"/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834F9C00-C37C-4B69-BE3A-9C5FF988A893}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  <w:embedRegular r:id="rId2" w:fontKey="{16ACDF11-BF8A-4A28-B8FF-1A34244DE6AF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3" w:fontKey="{123EB307-ED14-4816-B008-224D3362C1E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E7F6F1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C87DC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3A4B87"/>
    <w:multiLevelType w:val="singleLevel"/>
    <w:tmpl w:val="813A4B87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1">
    <w:nsid w:val="845B5372"/>
    <w:multiLevelType w:val="singleLevel"/>
    <w:tmpl w:val="845B5372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2">
    <w:nsid w:val="8461FADE"/>
    <w:multiLevelType w:val="singleLevel"/>
    <w:tmpl w:val="8461FADE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3">
    <w:nsid w:val="8CAEB125"/>
    <w:multiLevelType w:val="singleLevel"/>
    <w:tmpl w:val="8CAEB125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4">
    <w:nsid w:val="91995D4F"/>
    <w:multiLevelType w:val="singleLevel"/>
    <w:tmpl w:val="91995D4F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5">
    <w:nsid w:val="9239341B"/>
    <w:multiLevelType w:val="singleLevel"/>
    <w:tmpl w:val="9239341B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6">
    <w:nsid w:val="9288B902"/>
    <w:multiLevelType w:val="singleLevel"/>
    <w:tmpl w:val="9288B902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7">
    <w:nsid w:val="9C8AC8EF"/>
    <w:multiLevelType w:val="singleLevel"/>
    <w:tmpl w:val="9C8AC8EF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8">
    <w:nsid w:val="B0F1ACD9"/>
    <w:multiLevelType w:val="singleLevel"/>
    <w:tmpl w:val="B0F1ACD9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9">
    <w:nsid w:val="B53F3350"/>
    <w:multiLevelType w:val="singleLevel"/>
    <w:tmpl w:val="B53F3350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0">
    <w:nsid w:val="B5E306ED"/>
    <w:multiLevelType w:val="singleLevel"/>
    <w:tmpl w:val="B5E306ED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11">
    <w:nsid w:val="B8CEF35B"/>
    <w:multiLevelType w:val="singleLevel"/>
    <w:tmpl w:val="B8CEF35B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2">
    <w:nsid w:val="BB64CFA9"/>
    <w:multiLevelType w:val="singleLevel"/>
    <w:tmpl w:val="BB64CFA9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13">
    <w:nsid w:val="BE923771"/>
    <w:multiLevelType w:val="singleLevel"/>
    <w:tmpl w:val="BE923771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4">
    <w:nsid w:val="BF205925"/>
    <w:multiLevelType w:val="singleLevel"/>
    <w:tmpl w:val="BF205925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15">
    <w:nsid w:val="C8879AEF"/>
    <w:multiLevelType w:val="singleLevel"/>
    <w:tmpl w:val="C8879AEF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6">
    <w:nsid w:val="CF092B84"/>
    <w:multiLevelType w:val="singleLevel"/>
    <w:tmpl w:val="CF092B8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7">
    <w:nsid w:val="D7D140E4"/>
    <w:multiLevelType w:val="singleLevel"/>
    <w:tmpl w:val="D7D140E4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8">
    <w:nsid w:val="D7F9FE59"/>
    <w:multiLevelType w:val="singleLevel"/>
    <w:tmpl w:val="D7F9FE59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9">
    <w:nsid w:val="DCBA6B53"/>
    <w:multiLevelType w:val="singleLevel"/>
    <w:tmpl w:val="DCBA6B53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20">
    <w:nsid w:val="E093A4B0"/>
    <w:multiLevelType w:val="singleLevel"/>
    <w:tmpl w:val="E093A4B0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21">
    <w:nsid w:val="F0E89278"/>
    <w:multiLevelType w:val="singleLevel"/>
    <w:tmpl w:val="F0E89278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22">
    <w:nsid w:val="F4B5D9F5"/>
    <w:multiLevelType w:val="singleLevel"/>
    <w:tmpl w:val="F4B5D9F5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23">
    <w:nsid w:val="F7735DC9"/>
    <w:multiLevelType w:val="singleLevel"/>
    <w:tmpl w:val="F7735DC9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24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25">
    <w:nsid w:val="0248C179"/>
    <w:multiLevelType w:val="singleLevel"/>
    <w:tmpl w:val="0248C179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26">
    <w:nsid w:val="03D62ECE"/>
    <w:multiLevelType w:val="singleLevel"/>
    <w:tmpl w:val="03D62ECE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27">
    <w:nsid w:val="0709FD3E"/>
    <w:multiLevelType w:val="singleLevel"/>
    <w:tmpl w:val="0709FD3E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28">
    <w:nsid w:val="0CEF100B"/>
    <w:multiLevelType w:val="singleLevel"/>
    <w:tmpl w:val="0CEF100B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29">
    <w:nsid w:val="0E640482"/>
    <w:multiLevelType w:val="singleLevel"/>
    <w:tmpl w:val="0E640482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30">
    <w:nsid w:val="0F9F9CCA"/>
    <w:multiLevelType w:val="singleLevel"/>
    <w:tmpl w:val="0F9F9CCA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31">
    <w:nsid w:val="1ACDE60F"/>
    <w:multiLevelType w:val="singleLevel"/>
    <w:tmpl w:val="1ACDE60F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32">
    <w:nsid w:val="1C257C7B"/>
    <w:multiLevelType w:val="singleLevel"/>
    <w:tmpl w:val="1C257C7B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33">
    <w:nsid w:val="23E97754"/>
    <w:multiLevelType w:val="singleLevel"/>
    <w:tmpl w:val="23E9775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34">
    <w:nsid w:val="243FCF68"/>
    <w:multiLevelType w:val="singleLevel"/>
    <w:tmpl w:val="243FCF68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35">
    <w:nsid w:val="2470EC97"/>
    <w:multiLevelType w:val="singleLevel"/>
    <w:tmpl w:val="2470EC97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36">
    <w:nsid w:val="25B654F3"/>
    <w:multiLevelType w:val="singleLevel"/>
    <w:tmpl w:val="25B654F3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37">
    <w:nsid w:val="2A8F537B"/>
    <w:multiLevelType w:val="singleLevel"/>
    <w:tmpl w:val="2A8F537B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38">
    <w:nsid w:val="30FC5B15"/>
    <w:multiLevelType w:val="singleLevel"/>
    <w:tmpl w:val="30FC5B15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39">
    <w:nsid w:val="322D85CA"/>
    <w:multiLevelType w:val="singleLevel"/>
    <w:tmpl w:val="322D85CA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40">
    <w:nsid w:val="32A7AF2D"/>
    <w:multiLevelType w:val="singleLevel"/>
    <w:tmpl w:val="32A7AF2D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41">
    <w:nsid w:val="39A0D9AC"/>
    <w:multiLevelType w:val="singleLevel"/>
    <w:tmpl w:val="39A0D9AC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42">
    <w:nsid w:val="40B249F9"/>
    <w:multiLevelType w:val="singleLevel"/>
    <w:tmpl w:val="40B249F9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43">
    <w:nsid w:val="46A08BB8"/>
    <w:multiLevelType w:val="singleLevel"/>
    <w:tmpl w:val="46A08BB8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44">
    <w:nsid w:val="4C1BAE26"/>
    <w:multiLevelType w:val="singleLevel"/>
    <w:tmpl w:val="4C1BAE26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45">
    <w:nsid w:val="4C3D7A74"/>
    <w:multiLevelType w:val="singleLevel"/>
    <w:tmpl w:val="4C3D7A7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46">
    <w:nsid w:val="4D4DC07F"/>
    <w:multiLevelType w:val="singleLevel"/>
    <w:tmpl w:val="4D4DC07F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47">
    <w:nsid w:val="4D94DA66"/>
    <w:multiLevelType w:val="singleLevel"/>
    <w:tmpl w:val="4D94DA66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48">
    <w:nsid w:val="58765686"/>
    <w:multiLevelType w:val="singleLevel"/>
    <w:tmpl w:val="58765686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49">
    <w:nsid w:val="59ADCABA"/>
    <w:multiLevelType w:val="singleLevel"/>
    <w:tmpl w:val="59ADCABA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50">
    <w:nsid w:val="5A241D34"/>
    <w:multiLevelType w:val="singleLevel"/>
    <w:tmpl w:val="5A241D34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51">
    <w:nsid w:val="5E29AB5A"/>
    <w:multiLevelType w:val="singleLevel"/>
    <w:tmpl w:val="5E29AB5A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52">
    <w:nsid w:val="5FFFB1A7"/>
    <w:multiLevelType w:val="singleLevel"/>
    <w:tmpl w:val="5FFFB1A7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53">
    <w:nsid w:val="60382F6E"/>
    <w:multiLevelType w:val="singleLevel"/>
    <w:tmpl w:val="60382F6E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54">
    <w:nsid w:val="629F7852"/>
    <w:multiLevelType w:val="singleLevel"/>
    <w:tmpl w:val="629F7852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55">
    <w:nsid w:val="65CD0074"/>
    <w:multiLevelType w:val="singleLevel"/>
    <w:tmpl w:val="65CD007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56">
    <w:nsid w:val="72183CF9"/>
    <w:multiLevelType w:val="singleLevel"/>
    <w:tmpl w:val="72183CF9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57">
    <w:nsid w:val="74C28B35"/>
    <w:multiLevelType w:val="singleLevel"/>
    <w:tmpl w:val="74C28B35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58">
    <w:nsid w:val="77ECEA79"/>
    <w:multiLevelType w:val="singleLevel"/>
    <w:tmpl w:val="77ECEA79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59">
    <w:nsid w:val="79AA4FA4"/>
    <w:multiLevelType w:val="singleLevel"/>
    <w:tmpl w:val="79AA4FA4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60">
    <w:nsid w:val="7C246926"/>
    <w:multiLevelType w:val="singleLevel"/>
    <w:tmpl w:val="7C246926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61">
    <w:nsid w:val="7DEC2089"/>
    <w:multiLevelType w:val="singleLevel"/>
    <w:tmpl w:val="7DEC2089"/>
    <w:lvl w:ilvl="0" w:tentative="0">
      <w:start w:val="0"/>
      <w:numFmt w:val="bullet"/>
      <w:lvlText w:val="￮"/>
      <w:lvlJc w:val="left"/>
      <w:rPr>
        <w:color w:val="3370FF"/>
      </w:rPr>
    </w:lvl>
  </w:abstractNum>
  <w:num w:numId="1">
    <w:abstractNumId w:val="24"/>
  </w:num>
  <w:num w:numId="2">
    <w:abstractNumId w:val="16"/>
  </w:num>
  <w:num w:numId="3">
    <w:abstractNumId w:val="49"/>
  </w:num>
  <w:num w:numId="4">
    <w:abstractNumId w:val="14"/>
  </w:num>
  <w:num w:numId="5">
    <w:abstractNumId w:val="10"/>
  </w:num>
  <w:num w:numId="6">
    <w:abstractNumId w:val="26"/>
  </w:num>
  <w:num w:numId="7">
    <w:abstractNumId w:val="36"/>
  </w:num>
  <w:num w:numId="8">
    <w:abstractNumId w:val="56"/>
  </w:num>
  <w:num w:numId="9">
    <w:abstractNumId w:val="25"/>
  </w:num>
  <w:num w:numId="10">
    <w:abstractNumId w:val="5"/>
  </w:num>
  <w:num w:numId="11">
    <w:abstractNumId w:val="37"/>
  </w:num>
  <w:num w:numId="12">
    <w:abstractNumId w:val="50"/>
  </w:num>
  <w:num w:numId="13">
    <w:abstractNumId w:val="15"/>
  </w:num>
  <w:num w:numId="14">
    <w:abstractNumId w:val="46"/>
  </w:num>
  <w:num w:numId="15">
    <w:abstractNumId w:val="22"/>
  </w:num>
  <w:num w:numId="16">
    <w:abstractNumId w:val="35"/>
  </w:num>
  <w:num w:numId="17">
    <w:abstractNumId w:val="19"/>
  </w:num>
  <w:num w:numId="18">
    <w:abstractNumId w:val="18"/>
  </w:num>
  <w:num w:numId="19">
    <w:abstractNumId w:val="7"/>
  </w:num>
  <w:num w:numId="20">
    <w:abstractNumId w:val="44"/>
  </w:num>
  <w:num w:numId="21">
    <w:abstractNumId w:val="53"/>
  </w:num>
  <w:num w:numId="22">
    <w:abstractNumId w:val="29"/>
  </w:num>
  <w:num w:numId="23">
    <w:abstractNumId w:val="43"/>
  </w:num>
  <w:num w:numId="24">
    <w:abstractNumId w:val="8"/>
  </w:num>
  <w:num w:numId="25">
    <w:abstractNumId w:val="60"/>
  </w:num>
  <w:num w:numId="26">
    <w:abstractNumId w:val="58"/>
  </w:num>
  <w:num w:numId="27">
    <w:abstractNumId w:val="13"/>
  </w:num>
  <w:num w:numId="28">
    <w:abstractNumId w:val="54"/>
  </w:num>
  <w:num w:numId="29">
    <w:abstractNumId w:val="6"/>
  </w:num>
  <w:num w:numId="30">
    <w:abstractNumId w:val="41"/>
  </w:num>
  <w:num w:numId="31">
    <w:abstractNumId w:val="2"/>
  </w:num>
  <w:num w:numId="32">
    <w:abstractNumId w:val="48"/>
  </w:num>
  <w:num w:numId="33">
    <w:abstractNumId w:val="61"/>
  </w:num>
  <w:num w:numId="34">
    <w:abstractNumId w:val="0"/>
  </w:num>
  <w:num w:numId="35">
    <w:abstractNumId w:val="34"/>
  </w:num>
  <w:num w:numId="36">
    <w:abstractNumId w:val="47"/>
  </w:num>
  <w:num w:numId="37">
    <w:abstractNumId w:val="23"/>
  </w:num>
  <w:num w:numId="38">
    <w:abstractNumId w:val="20"/>
  </w:num>
  <w:num w:numId="39">
    <w:abstractNumId w:val="38"/>
  </w:num>
  <w:num w:numId="40">
    <w:abstractNumId w:val="59"/>
  </w:num>
  <w:num w:numId="41">
    <w:abstractNumId w:val="12"/>
  </w:num>
  <w:num w:numId="42">
    <w:abstractNumId w:val="4"/>
  </w:num>
  <w:num w:numId="43">
    <w:abstractNumId w:val="11"/>
  </w:num>
  <w:num w:numId="44">
    <w:abstractNumId w:val="51"/>
  </w:num>
  <w:num w:numId="45">
    <w:abstractNumId w:val="1"/>
  </w:num>
  <w:num w:numId="46">
    <w:abstractNumId w:val="31"/>
  </w:num>
  <w:num w:numId="47">
    <w:abstractNumId w:val="3"/>
  </w:num>
  <w:num w:numId="48">
    <w:abstractNumId w:val="52"/>
  </w:num>
  <w:num w:numId="49">
    <w:abstractNumId w:val="57"/>
  </w:num>
  <w:num w:numId="50">
    <w:abstractNumId w:val="45"/>
  </w:num>
  <w:num w:numId="51">
    <w:abstractNumId w:val="39"/>
  </w:num>
  <w:num w:numId="52">
    <w:abstractNumId w:val="55"/>
  </w:num>
  <w:num w:numId="53">
    <w:abstractNumId w:val="27"/>
  </w:num>
  <w:num w:numId="54">
    <w:abstractNumId w:val="28"/>
  </w:num>
  <w:num w:numId="55">
    <w:abstractNumId w:val="17"/>
  </w:num>
  <w:num w:numId="56">
    <w:abstractNumId w:val="40"/>
  </w:num>
  <w:num w:numId="57">
    <w:abstractNumId w:val="32"/>
  </w:num>
  <w:num w:numId="58">
    <w:abstractNumId w:val="21"/>
  </w:num>
  <w:num w:numId="59">
    <w:abstractNumId w:val="33"/>
  </w:num>
  <w:num w:numId="60">
    <w:abstractNumId w:val="9"/>
  </w:num>
  <w:num w:numId="61">
    <w:abstractNumId w:val="42"/>
  </w:num>
  <w:num w:numId="6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50A21C4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2731</Words>
  <Characters>4156</Characters>
  <TotalTime>1</TotalTime>
  <ScaleCrop>false</ScaleCrop>
  <LinksUpToDate>false</LinksUpToDate>
  <CharactersWithSpaces>4509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2026-07-01T03:57:00Z</dcterms:created>
  <dc:creator>Apache POI</dc:creator>
  <cp:lastModifiedBy>邵玲琴</cp:lastModifiedBy>
  <dcterms:modified xsi:type="dcterms:W3CDTF">2026-07-01T04:01:55Z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{"Label":"1","ContentProducer":"001191110102MACQD9K64010000","ProduceID":"7657403671770172661","ReservedCode1":"","ContentPropagator":"","PropagateID":"","ReservedCode2":""}</vt:lpwstr>
  </property>
  <property fmtid="{D5CDD505-2E9C-101B-9397-08002B2CF9AE}" pid="3" name="KSOTemplateDocerSaveRecord">
    <vt:lpwstr>eyJoZGlkIjoiYzhkNzIyMzdiZGVmNDQ3M2RjMGQyZTc0Mjk3YWVhOWIiLCJ1c2VySWQiOiIxODIyODI2MzcyIn0=</vt:lpwstr>
  </property>
  <property fmtid="{D5CDD505-2E9C-101B-9397-08002B2CF9AE}" pid="4" name="KSOProductBuildVer">
    <vt:lpwstr>2052-12.1.0.26895</vt:lpwstr>
  </property>
  <property fmtid="{D5CDD505-2E9C-101B-9397-08002B2CF9AE}" pid="5" name="ICV">
    <vt:lpwstr>630D4DF123D947B6AE23C6BB19EDB334_12</vt:lpwstr>
  </property>
</Properties>
</file>