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62950C" w14:textId="0E5A3C32" w:rsidR="00816529" w:rsidRDefault="00816529" w:rsidP="00816529">
      <w:pPr>
        <w:jc w:val="center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七上一单元复习教案</w:t>
      </w:r>
    </w:p>
    <w:p w14:paraId="1C4D85EC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/>
          <w:sz w:val="24"/>
          <w:szCs w:val="24"/>
        </w:rPr>
        <w:t>一、教材分析</w:t>
      </w:r>
    </w:p>
    <w:p w14:paraId="2CA9ACFC" w14:textId="5F9EF30B" w:rsidR="00816529" w:rsidRP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 w:hint="eastAsia"/>
          <w:sz w:val="24"/>
          <w:szCs w:val="24"/>
        </w:rPr>
        <w:t>本单元是部</w:t>
      </w:r>
      <w:proofErr w:type="gramStart"/>
      <w:r w:rsidRPr="00816529">
        <w:rPr>
          <w:rFonts w:ascii="宋体" w:eastAsia="宋体" w:hAnsi="宋体" w:hint="eastAsia"/>
          <w:sz w:val="24"/>
          <w:szCs w:val="24"/>
        </w:rPr>
        <w:t>编版七</w:t>
      </w:r>
      <w:proofErr w:type="gramEnd"/>
      <w:r w:rsidRPr="00816529">
        <w:rPr>
          <w:rFonts w:ascii="宋体" w:eastAsia="宋体" w:hAnsi="宋体" w:hint="eastAsia"/>
          <w:sz w:val="24"/>
          <w:szCs w:val="24"/>
        </w:rPr>
        <w:t>年级历史上册开篇单元，包含《远古时期的人类活动》《原始农业与史前社会》《中华文明的起源》三课内容，讲述了我国史前时期从远古人类生存，到原始农业兴起，再到早期文明萌芽的</w:t>
      </w:r>
      <w:proofErr w:type="gramStart"/>
      <w:r w:rsidRPr="00816529">
        <w:rPr>
          <w:rFonts w:ascii="宋体" w:eastAsia="宋体" w:hAnsi="宋体" w:hint="eastAsia"/>
          <w:sz w:val="24"/>
          <w:szCs w:val="24"/>
        </w:rPr>
        <w:t>完整发展</w:t>
      </w:r>
      <w:proofErr w:type="gramEnd"/>
      <w:r w:rsidRPr="00816529">
        <w:rPr>
          <w:rFonts w:ascii="宋体" w:eastAsia="宋体" w:hAnsi="宋体" w:hint="eastAsia"/>
          <w:sz w:val="24"/>
          <w:szCs w:val="24"/>
        </w:rPr>
        <w:t>脉络。单元以考古化石、遗迹遗物为史实依据，区分旧石器时代与新石器时代，展现长江、黄河不同地域的原始人类生产生活，揭示中华文明</w:t>
      </w:r>
      <w:r>
        <w:rPr>
          <w:rFonts w:ascii="宋体" w:eastAsia="宋体" w:hAnsi="宋体"/>
          <w:sz w:val="24"/>
          <w:szCs w:val="24"/>
        </w:rPr>
        <w:t>“</w:t>
      </w:r>
      <w:r w:rsidRPr="00816529">
        <w:rPr>
          <w:rFonts w:ascii="宋体" w:eastAsia="宋体" w:hAnsi="宋体"/>
          <w:sz w:val="24"/>
          <w:szCs w:val="24"/>
        </w:rPr>
        <w:t>多元一体</w:t>
      </w:r>
      <w:r>
        <w:rPr>
          <w:rFonts w:ascii="宋体" w:eastAsia="宋体" w:hAnsi="宋体"/>
          <w:sz w:val="24"/>
          <w:szCs w:val="24"/>
        </w:rPr>
        <w:t>”</w:t>
      </w:r>
      <w:r>
        <w:rPr>
          <w:rFonts w:ascii="宋体" w:eastAsia="宋体" w:hAnsi="宋体" w:hint="eastAsia"/>
          <w:sz w:val="24"/>
          <w:szCs w:val="24"/>
        </w:rPr>
        <w:t>的</w:t>
      </w:r>
      <w:r w:rsidRPr="00816529">
        <w:rPr>
          <w:rFonts w:ascii="宋体" w:eastAsia="宋体" w:hAnsi="宋体"/>
          <w:sz w:val="24"/>
          <w:szCs w:val="24"/>
        </w:rPr>
        <w:t>特征，是学生建立历史时空观念，理解中华文明源远流长的起始内容。复习课立足课本知识点，借助朝代歌、时间轴、思维导图梳理零散知识，厘清新旧石器时代、不同原始居民生产生活差异，区分史</w:t>
      </w:r>
      <w:r w:rsidRPr="00816529">
        <w:rPr>
          <w:rFonts w:ascii="宋体" w:eastAsia="宋体" w:hAnsi="宋体" w:hint="eastAsia"/>
          <w:sz w:val="24"/>
          <w:szCs w:val="24"/>
        </w:rPr>
        <w:t>实与远古传说，夯实基础，落实历史核心素养。</w:t>
      </w:r>
    </w:p>
    <w:p w14:paraId="48AB0366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/>
          <w:sz w:val="24"/>
          <w:szCs w:val="24"/>
        </w:rPr>
        <w:t>二、学情分析</w:t>
      </w:r>
    </w:p>
    <w:p w14:paraId="63714BB7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 w:hint="eastAsia"/>
          <w:sz w:val="24"/>
          <w:szCs w:val="24"/>
        </w:rPr>
        <w:t>七年级学生刚接触历史学科，对远古人类充满好奇心，但对远古时代没有直观认知，容易混淆元谋人、北京人、山顶洞人以及河</w:t>
      </w:r>
      <w:proofErr w:type="gramStart"/>
      <w:r w:rsidRPr="00816529">
        <w:rPr>
          <w:rFonts w:ascii="宋体" w:eastAsia="宋体" w:hAnsi="宋体" w:hint="eastAsia"/>
          <w:sz w:val="24"/>
          <w:szCs w:val="24"/>
        </w:rPr>
        <w:t>姆</w:t>
      </w:r>
      <w:proofErr w:type="gramEnd"/>
      <w:r w:rsidRPr="00816529">
        <w:rPr>
          <w:rFonts w:ascii="宋体" w:eastAsia="宋体" w:hAnsi="宋体" w:hint="eastAsia"/>
          <w:sz w:val="24"/>
          <w:szCs w:val="24"/>
        </w:rPr>
        <w:t>渡、半坡居民的生产生活特点，分不清旧石器、新石器时代划分标准，难以理解</w:t>
      </w:r>
      <w:r w:rsidRPr="00816529">
        <w:rPr>
          <w:rFonts w:ascii="宋体" w:eastAsia="宋体" w:hAnsi="宋体"/>
          <w:sz w:val="24"/>
          <w:szCs w:val="24"/>
        </w:rPr>
        <w:t xml:space="preserve"> “多元一体” 文明特征。学生擅长形象记忆，对化石、遗址图片兴趣较高，但时空观念薄弱，不会自主构建知识框架。复习</w:t>
      </w:r>
      <w:proofErr w:type="gramStart"/>
      <w:r w:rsidRPr="00816529">
        <w:rPr>
          <w:rFonts w:ascii="宋体" w:eastAsia="宋体" w:hAnsi="宋体"/>
          <w:sz w:val="24"/>
          <w:szCs w:val="24"/>
        </w:rPr>
        <w:t>课需要</w:t>
      </w:r>
      <w:proofErr w:type="gramEnd"/>
      <w:r w:rsidRPr="00816529">
        <w:rPr>
          <w:rFonts w:ascii="宋体" w:eastAsia="宋体" w:hAnsi="宋体"/>
          <w:sz w:val="24"/>
          <w:szCs w:val="24"/>
        </w:rPr>
        <w:t>借助思维导图、对比表格、</w:t>
      </w:r>
      <w:proofErr w:type="gramStart"/>
      <w:r w:rsidRPr="00816529">
        <w:rPr>
          <w:rFonts w:ascii="宋体" w:eastAsia="宋体" w:hAnsi="宋体"/>
          <w:sz w:val="24"/>
          <w:szCs w:val="24"/>
        </w:rPr>
        <w:t>时间轴把碎片</w:t>
      </w:r>
      <w:proofErr w:type="gramEnd"/>
      <w:r w:rsidRPr="00816529">
        <w:rPr>
          <w:rFonts w:ascii="宋体" w:eastAsia="宋体" w:hAnsi="宋体"/>
          <w:sz w:val="24"/>
          <w:szCs w:val="24"/>
        </w:rPr>
        <w:t>化知识点整合，通过练习巩固易错点，引导学生明白考古实物是研究远古历史的重要证据。</w:t>
      </w:r>
    </w:p>
    <w:p w14:paraId="06795476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/>
          <w:sz w:val="24"/>
          <w:szCs w:val="24"/>
        </w:rPr>
        <w:t>三、教学目标</w:t>
      </w:r>
    </w:p>
    <w:p w14:paraId="559F5F5A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/>
          <w:sz w:val="24"/>
          <w:szCs w:val="24"/>
        </w:rPr>
        <w:t>1. 时空观念：梳理史前时期时间线索，区分旧石器、新石器时代，能够准确对应不同远古人类的生活地域、距今时间，构建史前时期时间轴。</w:t>
      </w:r>
    </w:p>
    <w:p w14:paraId="2FE7AA9B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/>
          <w:sz w:val="24"/>
          <w:szCs w:val="24"/>
        </w:rPr>
        <w:t>2. 史料实证：知道化石、遗迹、遗物是研究远古人类的依据，区分考古史实与炎黄尧舜禹的远古传说，理解传说中蕴含一定历史信息。</w:t>
      </w:r>
    </w:p>
    <w:p w14:paraId="6294DB82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/>
          <w:sz w:val="24"/>
          <w:szCs w:val="24"/>
        </w:rPr>
        <w:t>3. 历史解释：对比河</w:t>
      </w:r>
      <w:proofErr w:type="gramStart"/>
      <w:r w:rsidRPr="00816529">
        <w:rPr>
          <w:rFonts w:ascii="宋体" w:eastAsia="宋体" w:hAnsi="宋体"/>
          <w:sz w:val="24"/>
          <w:szCs w:val="24"/>
        </w:rPr>
        <w:t>姆</w:t>
      </w:r>
      <w:proofErr w:type="gramEnd"/>
      <w:r w:rsidRPr="00816529">
        <w:rPr>
          <w:rFonts w:ascii="宋体" w:eastAsia="宋体" w:hAnsi="宋体"/>
          <w:sz w:val="24"/>
          <w:szCs w:val="24"/>
        </w:rPr>
        <w:t>渡、半坡居民生产生活差异，理解自然地理环境对原始居民房屋、农作物选择的影响；掌握原始农业兴起的标志，理解私有制、阶级、国家产生是迈入文明社会的重要标志，认识中华文明多元一体特点。</w:t>
      </w:r>
    </w:p>
    <w:p w14:paraId="14C5009F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/>
          <w:sz w:val="24"/>
          <w:szCs w:val="24"/>
        </w:rPr>
        <w:t>4. 家国情怀：感受我国是世界农业重要起源地，感悟中华文明起源悠久，增强民族自豪感。</w:t>
      </w:r>
    </w:p>
    <w:p w14:paraId="61FD7A5D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/>
          <w:sz w:val="24"/>
          <w:szCs w:val="24"/>
        </w:rPr>
        <w:t>四、教学重难点</w:t>
      </w:r>
    </w:p>
    <w:p w14:paraId="787B9EC6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/>
          <w:sz w:val="24"/>
          <w:szCs w:val="24"/>
        </w:rPr>
        <w:t>重点：元谋人、北京人、山顶洞人的主要特征；河</w:t>
      </w:r>
      <w:proofErr w:type="gramStart"/>
      <w:r w:rsidRPr="00816529">
        <w:rPr>
          <w:rFonts w:ascii="宋体" w:eastAsia="宋体" w:hAnsi="宋体"/>
          <w:sz w:val="24"/>
          <w:szCs w:val="24"/>
        </w:rPr>
        <w:t>姆</w:t>
      </w:r>
      <w:proofErr w:type="gramEnd"/>
      <w:r w:rsidRPr="00816529">
        <w:rPr>
          <w:rFonts w:ascii="宋体" w:eastAsia="宋体" w:hAnsi="宋体"/>
          <w:sz w:val="24"/>
          <w:szCs w:val="24"/>
        </w:rPr>
        <w:t>渡、半坡原始居民生产生活情况；原始农业兴起的意义；中华文明多元一体特征。</w:t>
      </w:r>
    </w:p>
    <w:p w14:paraId="2E3AC82E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/>
          <w:sz w:val="24"/>
          <w:szCs w:val="24"/>
        </w:rPr>
        <w:t>难点：理解新旧石器时代划分依据；地理环境对原始人类生活的影响；区分史实与传说，理解良</w:t>
      </w:r>
      <w:proofErr w:type="gramStart"/>
      <w:r w:rsidRPr="00816529">
        <w:rPr>
          <w:rFonts w:ascii="宋体" w:eastAsia="宋体" w:hAnsi="宋体"/>
          <w:sz w:val="24"/>
          <w:szCs w:val="24"/>
        </w:rPr>
        <w:t>渚</w:t>
      </w:r>
      <w:proofErr w:type="gramEnd"/>
      <w:r w:rsidRPr="00816529">
        <w:rPr>
          <w:rFonts w:ascii="宋体" w:eastAsia="宋体" w:hAnsi="宋体"/>
          <w:sz w:val="24"/>
          <w:szCs w:val="24"/>
        </w:rPr>
        <w:t>、陶寺遗址代表早期文明。</w:t>
      </w:r>
    </w:p>
    <w:p w14:paraId="463DBD49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/>
          <w:sz w:val="24"/>
          <w:szCs w:val="24"/>
        </w:rPr>
        <w:t>五、教学方法</w:t>
      </w:r>
    </w:p>
    <w:p w14:paraId="503DECA9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 w:hint="eastAsia"/>
          <w:sz w:val="24"/>
          <w:szCs w:val="24"/>
        </w:rPr>
        <w:t>思维导图教学法、对比归纳法、讲练结合法、小组合作探究</w:t>
      </w:r>
    </w:p>
    <w:p w14:paraId="513F76D1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/>
          <w:sz w:val="24"/>
          <w:szCs w:val="24"/>
        </w:rPr>
        <w:t>六、教学过程（45 分钟）</w:t>
      </w:r>
    </w:p>
    <w:p w14:paraId="059964B7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/>
          <w:sz w:val="24"/>
          <w:szCs w:val="24"/>
        </w:rPr>
        <w:t>（一）导入新课（5 分钟）</w:t>
      </w:r>
    </w:p>
    <w:p w14:paraId="172128E4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 w:hint="eastAsia"/>
          <w:sz w:val="24"/>
          <w:szCs w:val="24"/>
        </w:rPr>
        <w:t>教师出示历史朝代歌，截取开篇部分，提问：“中华文明并不是从夏朝突然出现，在夏朝之前漫长岁月被称为史前时期。我们依靠化石、遗址来还原没有文字记载的远古时代，这一单元我们学习了原始社会到中华文明起源的内容，今天我们一起系统复习本单元知识。”</w:t>
      </w:r>
      <w:r w:rsidRPr="00816529">
        <w:rPr>
          <w:rFonts w:ascii="宋体" w:eastAsia="宋体" w:hAnsi="宋体"/>
          <w:sz w:val="24"/>
          <w:szCs w:val="24"/>
        </w:rPr>
        <w:t xml:space="preserve"> 展示单元思维</w:t>
      </w:r>
      <w:proofErr w:type="gramStart"/>
      <w:r w:rsidRPr="00816529">
        <w:rPr>
          <w:rFonts w:ascii="宋体" w:eastAsia="宋体" w:hAnsi="宋体"/>
          <w:sz w:val="24"/>
          <w:szCs w:val="24"/>
        </w:rPr>
        <w:t>导图总框架</w:t>
      </w:r>
      <w:proofErr w:type="gramEnd"/>
      <w:r w:rsidRPr="00816529">
        <w:rPr>
          <w:rFonts w:ascii="宋体" w:eastAsia="宋体" w:hAnsi="宋体"/>
          <w:sz w:val="24"/>
          <w:szCs w:val="24"/>
        </w:rPr>
        <w:t>，明确本节课复习任务：梳理远古人类、原始农业、早期文明起源三块内容。</w:t>
      </w:r>
    </w:p>
    <w:p w14:paraId="2FFF3746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/>
          <w:sz w:val="24"/>
          <w:szCs w:val="24"/>
        </w:rPr>
        <w:t>（二）知识梳理，构建体系（20 分钟）</w:t>
      </w:r>
    </w:p>
    <w:p w14:paraId="1D6B28D3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/>
          <w:sz w:val="24"/>
          <w:szCs w:val="24"/>
        </w:rPr>
        <w:lastRenderedPageBreak/>
        <w:t>1. 第一板块：远古时期的人类活动（旧石器时代）</w:t>
      </w:r>
    </w:p>
    <w:p w14:paraId="48932589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 w:hint="eastAsia"/>
          <w:sz w:val="24"/>
          <w:szCs w:val="24"/>
        </w:rPr>
        <w:t>明确划分依据：</w:t>
      </w:r>
      <w:r w:rsidRPr="00816529">
        <w:rPr>
          <w:rFonts w:ascii="宋体" w:eastAsia="宋体" w:hAnsi="宋体"/>
          <w:sz w:val="24"/>
          <w:szCs w:val="24"/>
        </w:rPr>
        <w:t>生产工具，打制石器为旧石器时代。结合课件知识点，带领学生梳理：考古学家依靠化石、遗迹遗物研究古人类；元谋人是我国境内目前已知最早古人类之一；北京周口店遗址是内涵最丰富直立人遗址；山顶洞人掌握磨光钻孔技术，具备爱美意识。</w:t>
      </w:r>
    </w:p>
    <w:p w14:paraId="1E11AEFB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 w:hint="eastAsia"/>
          <w:sz w:val="24"/>
          <w:szCs w:val="24"/>
        </w:rPr>
        <w:t>区分生活方式：旧石器时代前期元谋人、北京人过群居生活；山顶洞人开始进入按血缘结成的氏族社会。完成分类填空练习，区分群居人群与氏族人群。</w:t>
      </w:r>
    </w:p>
    <w:p w14:paraId="2D362739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/>
          <w:sz w:val="24"/>
          <w:szCs w:val="24"/>
        </w:rPr>
        <w:t>2. 第二板块：原始农业与史前社会（新石器时代）</w:t>
      </w:r>
    </w:p>
    <w:p w14:paraId="460732CA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 w:hint="eastAsia"/>
          <w:sz w:val="24"/>
          <w:szCs w:val="24"/>
        </w:rPr>
        <w:t>距今约一万年，进入新石器时代，使用磨制石器。原始农业兴起标志：磨制石器、种植农作物、饲养家畜、制作陶器、定居生活。</w:t>
      </w:r>
    </w:p>
    <w:p w14:paraId="69707B93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 w:hint="eastAsia"/>
          <w:sz w:val="24"/>
          <w:szCs w:val="24"/>
        </w:rPr>
        <w:t>重点对比长江流域河</w:t>
      </w:r>
      <w:proofErr w:type="gramStart"/>
      <w:r w:rsidRPr="00816529">
        <w:rPr>
          <w:rFonts w:ascii="宋体" w:eastAsia="宋体" w:hAnsi="宋体" w:hint="eastAsia"/>
          <w:sz w:val="24"/>
          <w:szCs w:val="24"/>
        </w:rPr>
        <w:t>姆</w:t>
      </w:r>
      <w:proofErr w:type="gramEnd"/>
      <w:r w:rsidRPr="00816529">
        <w:rPr>
          <w:rFonts w:ascii="宋体" w:eastAsia="宋体" w:hAnsi="宋体" w:hint="eastAsia"/>
          <w:sz w:val="24"/>
          <w:szCs w:val="24"/>
        </w:rPr>
        <w:t>渡人与黄河流域半坡居民：河</w:t>
      </w:r>
      <w:proofErr w:type="gramStart"/>
      <w:r w:rsidRPr="00816529">
        <w:rPr>
          <w:rFonts w:ascii="宋体" w:eastAsia="宋体" w:hAnsi="宋体" w:hint="eastAsia"/>
          <w:sz w:val="24"/>
          <w:szCs w:val="24"/>
        </w:rPr>
        <w:t>姆</w:t>
      </w:r>
      <w:proofErr w:type="gramEnd"/>
      <w:r w:rsidRPr="00816529">
        <w:rPr>
          <w:rFonts w:ascii="宋体" w:eastAsia="宋体" w:hAnsi="宋体" w:hint="eastAsia"/>
          <w:sz w:val="24"/>
          <w:szCs w:val="24"/>
        </w:rPr>
        <w:t>渡种植水稻，</w:t>
      </w:r>
      <w:proofErr w:type="gramStart"/>
      <w:r w:rsidRPr="00816529">
        <w:rPr>
          <w:rFonts w:ascii="宋体" w:eastAsia="宋体" w:hAnsi="宋体" w:hint="eastAsia"/>
          <w:sz w:val="24"/>
          <w:szCs w:val="24"/>
        </w:rPr>
        <w:t>住干栏</w:t>
      </w:r>
      <w:proofErr w:type="gramEnd"/>
      <w:r w:rsidRPr="00816529">
        <w:rPr>
          <w:rFonts w:ascii="宋体" w:eastAsia="宋体" w:hAnsi="宋体" w:hint="eastAsia"/>
          <w:sz w:val="24"/>
          <w:szCs w:val="24"/>
        </w:rPr>
        <w:t>式房屋；半坡种植粟和</w:t>
      </w:r>
      <w:proofErr w:type="gramStart"/>
      <w:r w:rsidRPr="00816529">
        <w:rPr>
          <w:rFonts w:ascii="宋体" w:eastAsia="宋体" w:hAnsi="宋体" w:hint="eastAsia"/>
          <w:sz w:val="24"/>
          <w:szCs w:val="24"/>
        </w:rPr>
        <w:t>黍</w:t>
      </w:r>
      <w:proofErr w:type="gramEnd"/>
      <w:r w:rsidRPr="00816529">
        <w:rPr>
          <w:rFonts w:ascii="宋体" w:eastAsia="宋体" w:hAnsi="宋体" w:hint="eastAsia"/>
          <w:sz w:val="24"/>
          <w:szCs w:val="24"/>
        </w:rPr>
        <w:t>，住半地穴式房屋。引导学生思考：房屋、农作物不同根源是</w:t>
      </w:r>
      <w:r w:rsidRPr="00816529">
        <w:rPr>
          <w:rFonts w:ascii="宋体" w:eastAsia="宋体" w:hAnsi="宋体"/>
          <w:sz w:val="24"/>
          <w:szCs w:val="24"/>
        </w:rPr>
        <w:t>自然地理环境差异。补充贫富分化演变：仰韶文化墓葬无贫富差距，大汶口晚期墓葬差距明显，出现贫富分化，为后续阶级产生埋下伏笔。组织小组 2 分钟讨论：原始农业兴起带来哪些影响？总结：人类实现定居，为古代文明社会奠定物质基础。</w:t>
      </w:r>
    </w:p>
    <w:p w14:paraId="2A7AA612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/>
          <w:sz w:val="24"/>
          <w:szCs w:val="24"/>
        </w:rPr>
        <w:t>3. 第三板块：中华文明的起源</w:t>
      </w:r>
    </w:p>
    <w:p w14:paraId="2D4CBF7C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 w:hint="eastAsia"/>
          <w:sz w:val="24"/>
          <w:szCs w:val="24"/>
        </w:rPr>
        <w:t>点明进入文明社会重要标志：私有制、阶级、国家的产生。长江良渚文化、黄河陶寺文化进入早期文明，印证中华文明多元一体特征。辨析史料：炎黄、尧舜</w:t>
      </w:r>
      <w:proofErr w:type="gramStart"/>
      <w:r w:rsidRPr="00816529">
        <w:rPr>
          <w:rFonts w:ascii="宋体" w:eastAsia="宋体" w:hAnsi="宋体" w:hint="eastAsia"/>
          <w:sz w:val="24"/>
          <w:szCs w:val="24"/>
        </w:rPr>
        <w:t>禹属于</w:t>
      </w:r>
      <w:proofErr w:type="gramEnd"/>
      <w:r w:rsidRPr="00816529">
        <w:rPr>
          <w:rFonts w:ascii="宋体" w:eastAsia="宋体" w:hAnsi="宋体" w:hint="eastAsia"/>
          <w:sz w:val="24"/>
          <w:szCs w:val="24"/>
        </w:rPr>
        <w:t>远古传说，传说并非完全虚构，蕴含中华文明起源相关历史信息，但需要考古实物印证。</w:t>
      </w:r>
    </w:p>
    <w:p w14:paraId="33387042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/>
          <w:sz w:val="24"/>
          <w:szCs w:val="24"/>
        </w:rPr>
        <w:t>4. 师生共同完善单元时间轴，把元谋人、北京人、山顶洞人、河</w:t>
      </w:r>
      <w:proofErr w:type="gramStart"/>
      <w:r w:rsidRPr="00816529">
        <w:rPr>
          <w:rFonts w:ascii="宋体" w:eastAsia="宋体" w:hAnsi="宋体"/>
          <w:sz w:val="24"/>
          <w:szCs w:val="24"/>
        </w:rPr>
        <w:t>姆</w:t>
      </w:r>
      <w:proofErr w:type="gramEnd"/>
      <w:r w:rsidRPr="00816529">
        <w:rPr>
          <w:rFonts w:ascii="宋体" w:eastAsia="宋体" w:hAnsi="宋体"/>
          <w:sz w:val="24"/>
          <w:szCs w:val="24"/>
        </w:rPr>
        <w:t>渡、半坡、良</w:t>
      </w:r>
      <w:proofErr w:type="gramStart"/>
      <w:r w:rsidRPr="00816529">
        <w:rPr>
          <w:rFonts w:ascii="宋体" w:eastAsia="宋体" w:hAnsi="宋体"/>
          <w:sz w:val="24"/>
          <w:szCs w:val="24"/>
        </w:rPr>
        <w:t>渚</w:t>
      </w:r>
      <w:proofErr w:type="gramEnd"/>
      <w:r w:rsidRPr="00816529">
        <w:rPr>
          <w:rFonts w:ascii="宋体" w:eastAsia="宋体" w:hAnsi="宋体"/>
          <w:sz w:val="24"/>
          <w:szCs w:val="24"/>
        </w:rPr>
        <w:t>、陶寺遗址落实到时间线上，建立时空概念。</w:t>
      </w:r>
    </w:p>
    <w:p w14:paraId="57B0AEFD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/>
          <w:sz w:val="24"/>
          <w:szCs w:val="24"/>
        </w:rPr>
        <w:t>（三）易错辨析，巩固训练（15 分钟）</w:t>
      </w:r>
    </w:p>
    <w:p w14:paraId="432C73BC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/>
          <w:sz w:val="24"/>
          <w:szCs w:val="24"/>
        </w:rPr>
        <w:t>1. 易错点突破：带领学生阅读基础训练 “易错易混” 板块，强调高频混淆点：①打制石器 = 旧石器；磨制石器 = 新石器；②水稻对应长江河</w:t>
      </w:r>
      <w:proofErr w:type="gramStart"/>
      <w:r w:rsidRPr="00816529">
        <w:rPr>
          <w:rFonts w:ascii="宋体" w:eastAsia="宋体" w:hAnsi="宋体"/>
          <w:sz w:val="24"/>
          <w:szCs w:val="24"/>
        </w:rPr>
        <w:t>姆</w:t>
      </w:r>
      <w:proofErr w:type="gramEnd"/>
      <w:r w:rsidRPr="00816529">
        <w:rPr>
          <w:rFonts w:ascii="宋体" w:eastAsia="宋体" w:hAnsi="宋体"/>
          <w:sz w:val="24"/>
          <w:szCs w:val="24"/>
        </w:rPr>
        <w:t>渡；粟对应黄河半坡；③化石遗迹是史实，炎黄故事是传说。</w:t>
      </w:r>
    </w:p>
    <w:p w14:paraId="4B9CAD33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/>
          <w:sz w:val="24"/>
          <w:szCs w:val="24"/>
        </w:rPr>
        <w:t>2. 分层练习：先完成单元基础填空，夯实识记内容；再做选择题，当堂讲评典型错题。设置两道探究小题：①为什么研究远古历史主要依靠考古化石？②良</w:t>
      </w:r>
      <w:proofErr w:type="gramStart"/>
      <w:r w:rsidRPr="00816529">
        <w:rPr>
          <w:rFonts w:ascii="宋体" w:eastAsia="宋体" w:hAnsi="宋体"/>
          <w:sz w:val="24"/>
          <w:szCs w:val="24"/>
        </w:rPr>
        <w:t>渚</w:t>
      </w:r>
      <w:proofErr w:type="gramEnd"/>
      <w:r w:rsidRPr="00816529">
        <w:rPr>
          <w:rFonts w:ascii="宋体" w:eastAsia="宋体" w:hAnsi="宋体"/>
          <w:sz w:val="24"/>
          <w:szCs w:val="24"/>
        </w:rPr>
        <w:t>、陶寺遗址体现中华文明什么特点？学生作答</w:t>
      </w:r>
      <w:proofErr w:type="gramStart"/>
      <w:r w:rsidRPr="00816529">
        <w:rPr>
          <w:rFonts w:ascii="宋体" w:eastAsia="宋体" w:hAnsi="宋体"/>
          <w:sz w:val="24"/>
          <w:szCs w:val="24"/>
        </w:rPr>
        <w:t>后教师</w:t>
      </w:r>
      <w:proofErr w:type="gramEnd"/>
      <w:r w:rsidRPr="00816529">
        <w:rPr>
          <w:rFonts w:ascii="宋体" w:eastAsia="宋体" w:hAnsi="宋体"/>
          <w:sz w:val="24"/>
          <w:szCs w:val="24"/>
        </w:rPr>
        <w:t>点拨，落实史料实证素养。</w:t>
      </w:r>
    </w:p>
    <w:p w14:paraId="6A43095D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/>
          <w:sz w:val="24"/>
          <w:szCs w:val="24"/>
        </w:rPr>
        <w:t>（四）课堂小结与作业布置（5 分钟）</w:t>
      </w:r>
    </w:p>
    <w:p w14:paraId="191D47E5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 w:hint="eastAsia"/>
          <w:sz w:val="24"/>
          <w:szCs w:val="24"/>
        </w:rPr>
        <w:t>小结：师生共同回看思维导图，回顾单元逻辑：远古人类（旧石器）→原始农业兴起（新石器，定居生活）→贫富分化出现→私有制阶级产生，早期文明诞生，体现中华文明多元一体起源。</w:t>
      </w:r>
    </w:p>
    <w:p w14:paraId="3F95590E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 w:hint="eastAsia"/>
          <w:sz w:val="24"/>
          <w:szCs w:val="24"/>
        </w:rPr>
        <w:t>作业：①完成《基础训练》本单元习题；②自主默写本单元时间轴与重要遗址知识点。</w:t>
      </w:r>
    </w:p>
    <w:p w14:paraId="791BF2EA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/>
          <w:sz w:val="24"/>
          <w:szCs w:val="24"/>
        </w:rPr>
        <w:t>七、板书设计</w:t>
      </w:r>
    </w:p>
    <w:p w14:paraId="2A611AA5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/>
          <w:sz w:val="24"/>
          <w:szCs w:val="24"/>
        </w:rPr>
        <w:t>史前时期：原始社会与中华文明的起源</w:t>
      </w:r>
    </w:p>
    <w:p w14:paraId="69E44BB3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/>
          <w:sz w:val="24"/>
          <w:szCs w:val="24"/>
        </w:rPr>
        <w:t>1. 旧石器时代（打制石器）：元谋人、北京人、山顶洞人</w:t>
      </w:r>
    </w:p>
    <w:p w14:paraId="789D0F47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/>
          <w:sz w:val="24"/>
          <w:szCs w:val="24"/>
        </w:rPr>
        <w:t>2. 新石器时代（磨制石器）</w:t>
      </w:r>
    </w:p>
    <w:p w14:paraId="575B6721" w14:textId="68903314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 w:hint="eastAsia"/>
          <w:sz w:val="24"/>
          <w:szCs w:val="24"/>
        </w:rPr>
        <w:t>长江</w:t>
      </w:r>
      <w:r>
        <w:rPr>
          <w:rFonts w:ascii="宋体" w:eastAsia="宋体" w:hAnsi="宋体" w:hint="eastAsia"/>
          <w:sz w:val="24"/>
          <w:szCs w:val="24"/>
        </w:rPr>
        <w:t>流域</w:t>
      </w:r>
      <w:r w:rsidRPr="00816529">
        <w:rPr>
          <w:rFonts w:ascii="宋体" w:eastAsia="宋体" w:hAnsi="宋体" w:hint="eastAsia"/>
          <w:sz w:val="24"/>
          <w:szCs w:val="24"/>
        </w:rPr>
        <w:t>：河</w:t>
      </w:r>
      <w:proofErr w:type="gramStart"/>
      <w:r w:rsidRPr="00816529">
        <w:rPr>
          <w:rFonts w:ascii="宋体" w:eastAsia="宋体" w:hAnsi="宋体" w:hint="eastAsia"/>
          <w:sz w:val="24"/>
          <w:szCs w:val="24"/>
        </w:rPr>
        <w:t>姆</w:t>
      </w:r>
      <w:proofErr w:type="gramEnd"/>
      <w:r w:rsidRPr="00816529">
        <w:rPr>
          <w:rFonts w:ascii="宋体" w:eastAsia="宋体" w:hAnsi="宋体" w:hint="eastAsia"/>
          <w:sz w:val="24"/>
          <w:szCs w:val="24"/>
        </w:rPr>
        <w:t>渡（水稻、干栏式）</w:t>
      </w:r>
    </w:p>
    <w:p w14:paraId="7797B61C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 w:hint="eastAsia"/>
          <w:sz w:val="24"/>
          <w:szCs w:val="24"/>
        </w:rPr>
        <w:t>黄河</w:t>
      </w:r>
      <w:r>
        <w:rPr>
          <w:rFonts w:ascii="宋体" w:eastAsia="宋体" w:hAnsi="宋体" w:hint="eastAsia"/>
          <w:sz w:val="24"/>
          <w:szCs w:val="24"/>
        </w:rPr>
        <w:t>流域</w:t>
      </w:r>
      <w:r w:rsidRPr="00816529">
        <w:rPr>
          <w:rFonts w:ascii="宋体" w:eastAsia="宋体" w:hAnsi="宋体" w:hint="eastAsia"/>
          <w:sz w:val="24"/>
          <w:szCs w:val="24"/>
        </w:rPr>
        <w:t>：半坡（粟、半地穴式）</w:t>
      </w:r>
    </w:p>
    <w:p w14:paraId="26704DD9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 w:hint="eastAsia"/>
          <w:sz w:val="24"/>
          <w:szCs w:val="24"/>
        </w:rPr>
        <w:lastRenderedPageBreak/>
        <w:t>原始农业兴起→贫富分化</w:t>
      </w:r>
    </w:p>
    <w:p w14:paraId="358CA72F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/>
          <w:sz w:val="24"/>
          <w:szCs w:val="24"/>
        </w:rPr>
        <w:t>3.早期文明：良</w:t>
      </w:r>
      <w:proofErr w:type="gramStart"/>
      <w:r w:rsidRPr="00816529">
        <w:rPr>
          <w:rFonts w:ascii="宋体" w:eastAsia="宋体" w:hAnsi="宋体"/>
          <w:sz w:val="24"/>
          <w:szCs w:val="24"/>
        </w:rPr>
        <w:t>渚</w:t>
      </w:r>
      <w:proofErr w:type="gramEnd"/>
      <w:r w:rsidRPr="00816529">
        <w:rPr>
          <w:rFonts w:ascii="宋体" w:eastAsia="宋体" w:hAnsi="宋体"/>
          <w:sz w:val="24"/>
          <w:szCs w:val="24"/>
        </w:rPr>
        <w:t>、陶寺；</w:t>
      </w:r>
    </w:p>
    <w:p w14:paraId="6126F3BD" w14:textId="77777777" w:rsid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/>
          <w:sz w:val="24"/>
          <w:szCs w:val="24"/>
        </w:rPr>
        <w:t>标志：私有制、阶级、国家；</w:t>
      </w:r>
      <w:bookmarkStart w:id="0" w:name="_GoBack"/>
      <w:bookmarkEnd w:id="0"/>
    </w:p>
    <w:p w14:paraId="74ECD0D4" w14:textId="2E618209" w:rsidR="00816529" w:rsidRPr="00816529" w:rsidRDefault="00816529" w:rsidP="00816529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816529">
        <w:rPr>
          <w:rFonts w:ascii="宋体" w:eastAsia="宋体" w:hAnsi="宋体"/>
          <w:sz w:val="24"/>
          <w:szCs w:val="24"/>
        </w:rPr>
        <w:t>特征：多元一体</w:t>
      </w:r>
    </w:p>
    <w:sectPr w:rsidR="00816529" w:rsidRPr="0081652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3E6"/>
    <w:rsid w:val="00816529"/>
    <w:rsid w:val="00897FCC"/>
    <w:rsid w:val="00982601"/>
    <w:rsid w:val="00A560BD"/>
    <w:rsid w:val="00B94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F2A9C"/>
  <w15:chartTrackingRefBased/>
  <w15:docId w15:val="{D671ABBF-7C84-47C5-B407-AF43289AD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166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348</Words>
  <Characters>1988</Characters>
  <Application>Microsoft Office Word</Application>
  <DocSecurity>0</DocSecurity>
  <Lines>16</Lines>
  <Paragraphs>4</Paragraphs>
  <ScaleCrop>false</ScaleCrop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苏长智</dc:creator>
  <cp:keywords/>
  <dc:description/>
  <cp:lastModifiedBy>苏长智</cp:lastModifiedBy>
  <cp:revision>3</cp:revision>
  <dcterms:created xsi:type="dcterms:W3CDTF">2026-09-28T07:41:00Z</dcterms:created>
  <dcterms:modified xsi:type="dcterms:W3CDTF">2026-09-28T07:47:00Z</dcterms:modified>
</cp:coreProperties>
</file>